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Н524НО124, г.в. 2015, VIN: Х3W6539СВF0001226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