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ГРЗ Х471ОВ124, г.в. 2018, VIN: Z0V54537ZJ5000471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