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13814-ОАОФ/40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Р206НА124, г.в. 2014, VIN: X3W6539CBE0001134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3 970 800.00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