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А297НТ124, г.в. 2017, VIN: X3W6539CBH0001557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