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У991НН124, г.в. 2016, VIN: WMA39WZZ3GPO77845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