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13814-ОАОФ/30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BB-WW, ГРЗ У976НН124, г.в. 2016, VIN: WMA39WZZ0GP077821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5 101 200.00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