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13545-ОТПП/2 О ПРИЗНАНИИ НЕСОСТОЯВШИМИСЯ ОТКРЫТЫХ ТОРГОВ В ФОРМЕ ПУБЛИЧНОГО ПРЕДЛОЖЕНИЯ ПО ПРОДАЖЕ ИМУЩЕСТВА</w:t>
      </w:r>
    </w:p>
    <w:p/>
    <w:p>
      <w:pPr>
        <w:pStyle w:val=""/>
      </w:pPr>
      <w:r>
        <w:rPr>
          <w:rStyle w:val=""/>
        </w:rPr>
        <w:t xml:space="preserve">09.07.2026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Алексей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245605710140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8-391-254-22-18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 Константин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244800292470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663970, Красноярский край, Рыбинский район, село Рыбное, улица Нефтяников, дом 3А, квартира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А63-1894/2019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задолженность Турукалова Александра Александровича по решению Советского районного суда города Красноярска от 31.08.2017 по делу №2-10144/2017 в сумме 2 067 376,32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2 067 376.32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имущественных прав должника принадлежит участнику торгов, который представил в установленный срок заявку на участие в торгах, содержащую предложение о цене имущественных прав должника, которая не ниже начальной цены, установленной для определенного периода проведения торгов, при отсутствии заявок других участников торгов по продаже имущественных прав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имущественных прав должника, но не ниже начальной цены продажи имущественных прав должника, установленной для определенного периода проведения торгов, право приобретения имущественных прав должника принадлежит участнику торгов, предложившему максимальную цену за эти имущественные права.
В случае, если несколько участников торгов представили в установленный срок заявки, содержащие равные предложения о цене имущественных прав должника, но не ниже начальной цены продажи имущественных прав должника, установленной для определенного периода проведения торгов, право приобретения имущественных прав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206 737.63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2 067 376.32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196 400.75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1 964 007.50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186 063.87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1 860 638.69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175 726.99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1 757 269.87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165 390.11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1 653 901.06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155 053.22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1 550 532.24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144 716.34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1 447 163.42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134 379.46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1 343 794.61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124 042.58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1 240 425.79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113 705.70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1 137 056.98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1 033 688.16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93 031.93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930 319.34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2026-07-09T07:48:15+03:00</dcterms:created>
  <dcterms:modified xsi:type="dcterms:W3CDTF">2026-07-09T07:48:15+03:00</dcterms:modified>
</cp:coreProperties>
</file>

<file path=docProps/custom.xml><?xml version="1.0" encoding="utf-8"?>
<Properties xmlns="http://schemas.openxmlformats.org/officeDocument/2006/custom-properties" xmlns:vt="http://schemas.openxmlformats.org/officeDocument/2006/docPropsVTypes"/>
</file>