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98131В, ГРЗ 6949МХ24, г.в. 2017, VIN: Х4Р98131ВН0000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