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13530-ОАОФ/58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 4234-04, ГРЗ Р020ОЕ124, г.в. 2019, VIN: Х1М4234N0K0000135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