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9596-03-50, ГРЗ Х108НМ124, г.в. 2015, VIN: Z61959603F0000038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