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Р249НА124, г.в. 2014, VIN: X3W6539CBE0001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