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13530-ОАОФ/31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BB-WW, ГРЗ У991НН124, г.в. 2016, VIN: WMA39WZZ3GPO77845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