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У976НН124, г.в. 2016, VIN: WMA39WZZ0GP077821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