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13530-ОАОФ/30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У976НН124, г.в. 2016, VIN: WMA39WZZ0GP077821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