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13207-ОТПП/1</w:t>
      </w:r>
    </w:p>
    <w:p/>
    <w:p>
      <w:pPr>
        <w:pStyle w:val=""/>
      </w:pPr>
      <w:r>
        <w:rPr>
          <w:rStyle w:val=""/>
        </w:rPr>
        <w:t xml:space="preserve">28.11.2025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Григорьева Наталья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450207873340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89220611304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Шеломенцева Елена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720203587555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625013, Тюменская область, г Тюмень, ул Рижская, д 53, кв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А70-22116/2024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13207-ОТПП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18.11.2025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18.12.2025 09:59:00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марки «MITSUBISHI LANCER 1.6» 2014 г. в., VIN JMBSRCY1AEU004892, г. р. з. Х323ТВ72., кузов белый, плохое техническое состояние, двигатель заменённый без регистрации в ГИБДД, документов на двигатель нет, неисправности в технической части (машина едет только на низких оборотах), проблемы с электрикой автомобиля, трещина на корпусе заднего бампера в трёх местах, задняя правая дверь не закрывается по причине неисправности центрального замка. Могут быть иные неисправности, которые не выявлены при визуальном осмотре автомобиля. На транспортное средство наложено ограничение регистрационных действий по исполнительному производству № 2217126/19/72004-СД от 13.11.2019. Финансовый управляющий рекомендует ознакомиться с имуществом самостоятельно.</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526 500.00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47 385.00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473 850.00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36 855.00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26 325.00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263 250.00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13207-ОТПП-1-2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09:45:30.763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Шуколюков Евгении Владимирович (ИНН 665403467183)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2025-11-28T22:55:36+03:00</dcterms:created>
  <dcterms:modified xsi:type="dcterms:W3CDTF">2025-11-28T22:55:36+03:00</dcterms:modified>
</cp:coreProperties>
</file>

<file path=docProps/custom.xml><?xml version="1.0" encoding="utf-8"?>
<Properties xmlns="http://schemas.openxmlformats.org/officeDocument/2006/custom-properties" xmlns:vt="http://schemas.openxmlformats.org/officeDocument/2006/docPropsVTypes"/>
</file>