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12869-ОТПП/1 О ПРИЗНАНИИ НЕСОСТОЯВШИМИСЯ ОТКРЫТЫХ ТОРГОВ В ФОРМЕ ПУБЛИЧНОГО ПРЕДЛОЖЕНИЯ ПО ПРОДАЖЕ ИМУЩЕСТВА</w:t>
      </w:r>
    </w:p>
    <w:p/>
    <w:p>
      <w:pPr>
        <w:pStyle w:val=""/>
      </w:pPr>
      <w:r>
        <w:rPr>
          <w:rStyle w:val=""/>
        </w:rPr>
        <w:t xml:space="preserve">16.10.2025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Левченко Максим Валериевич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343501016434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+79263888288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научно производственная компания Медпромлаб</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5010059002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г. Дубна, ул. Программистов, д. 4 стр. 4, помещ. 301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А41-26292/2024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27.08.2025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15.10.2025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Эндоскопический прибор SOPHWAY SV – 300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1 799 100.00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1 799 100.00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161 919.00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1 619 190.00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143 928.00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1 439 280.00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125 937.00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1 259 370.00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107 946.00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1 079 460.00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89 955.00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899 550.00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71 964.00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719 640.00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53 973.00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539 730.00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17 991.00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179 910.00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2025-10-16T12:32:28+03:00</dcterms:created>
  <dcterms:modified xsi:type="dcterms:W3CDTF">2025-10-16T12:32:28+03:00</dcterms:modified>
</cp:coreProperties>
</file>

<file path=docProps/custom.xml><?xml version="1.0" encoding="utf-8"?>
<Properties xmlns="http://schemas.openxmlformats.org/officeDocument/2006/custom-properties" xmlns:vt="http://schemas.openxmlformats.org/officeDocument/2006/docPropsVTypes"/>
</file>