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12758-ОАОФ/2</w:t>
      </w:r>
    </w:p>
    <w:p/>
    <w:p>
      <w:pPr>
        <w:pStyle w:val=""/>
      </w:pPr>
      <w:r>
        <w:rPr>
          <w:rStyle w:val=""/>
        </w:rPr>
        <w:t xml:space="preserve">16.08.2025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111500002624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920-075-00-10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Научно-Производственная Компания ПРОЕКТНЫЙ 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7704839042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Ефремова, д. 20, стр. 1,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А40-17207/17-187-19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ООО «НПК «ПРОЕКТНЫЙ ИНЖИНИРИНГ» к Маслову Валентину Владимировичу на сумму 1 000 000 руб., подтвержденные определением Арбитражного суда города Москвы от 05.08.2023 по делу № А40-17207/17-187-19 «Б» и не взысканные по состоянию на 20.12.2024 в полном объеме;
к Горбуновой Наталье Васильевне на сумму 10 322 500 руб., подтвержденные определением Арбитражного суда города Москвы от 27.12.2023 по делу № А40-17207/17-187-19 «Б» и не взысканные по состоянию на 20.12.2024 в полном объеме;
к Рышковой Светлане Дмитриевне на сумму 5 106 000 руб., подтвержденные определением Арбитражного суда города Москвы от 19.06.2024 по делу № А40-17207/17-187-19 «Б» и не взысканные по состоянию на 20.12.2024 в полном объеме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14 785 650.00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2025-08-16T03:31:44+03:00</dcterms:created>
  <dcterms:modified xsi:type="dcterms:W3CDTF">2025-08-16T03:31:44+03:00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