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12660-ОТПП/1</w:t>
      </w:r>
    </w:p>
    <w:p/>
    <w:p>
      <w:pPr>
        <w:pStyle w:val=""/>
      </w:pPr>
      <w:r>
        <w:rPr>
          <w:rStyle w:val=""/>
        </w:rPr>
        <w:t xml:space="preserve">24.08.2025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760414018000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150029,г.Ярославль, ул.Халтурина, 36-2,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А82-5513/2022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в праве собственности на земельный участок, расположенный по адресу: Ярославская  область, ул. Халтурина,  Кадастровый номер- 76:23:041614:29
(одна вторая доли)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09:09:57.097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Мазурин Павел Кириллович (ИНН 616616991169)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09:09:57.097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Мазурин Павел Кириллович (ИНН 616616991169, место жительства: 150508, Ярославская область, Ярославский р-он, д. Зяблицы, д.116)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32 001.00 рублей за имущество, составляющее Лот, предложил участник Мазурин Павел Кириллович (ИНН 616616991169, место жительства: 150508, Ярославская область, Ярославский р-он, д. Зяблицы, д.116),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2025-08-24T08:58:33+03:00</dcterms:created>
  <dcterms:modified xsi:type="dcterms:W3CDTF">2025-08-24T08:58:33+03:00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