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12556-ОТПП/1</w:t>
      </w:r>
    </w:p>
    <w:p/>
    <w:p>
      <w:pPr>
        <w:pStyle w:val=""/>
      </w:pPr>
      <w:r>
        <w:rPr>
          <w:rStyle w:val=""/>
        </w:rPr>
        <w:t xml:space="preserve">29.06.2025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 кузова – красный; мощность двигателя, л.с. (кВт.)– 106,1 (78,0)Автомобиль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2025-06-29T07:02:43+03:00</dcterms:created>
  <dcterms:modified xsi:type="dcterms:W3CDTF">2025-06-29T07:02:43+03:00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