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12520-ОТПП/12</w:t>
      </w:r>
    </w:p>
    <w:p/>
    <w:p>
      <w:pPr>
        <w:pStyle w:val=""/>
      </w:pPr>
      <w:r>
        <w:rPr>
          <w:rStyle w:val=""/>
        </w:rPr>
        <w:t xml:space="preserve">21.07.2025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САЗ 3507, VIN ХТН531400М1377299, 1991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2025-07-21T10:10:08+03:00</dcterms:created>
  <dcterms:modified xsi:type="dcterms:W3CDTF">2025-07-21T10:10:08+03:00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