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12497-ОТПП/29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КOМАТSU PC 210 NL C-8, VIN: KMTPC180TGKK55242, г/н 2671ХО50,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20:01:54.543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20:01:54.543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210501691270, место жительства: 429700, Чувашская Республика, Ибресинский р-н, п. Ибреси, ул. Энгельса, д. 8а, кв.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3 134 000.00 рублей за имущество, составляющее Лот, предложил участник Купкенов Рамиль Шаукетович (ИНН 210501691270, место жительства: 429700, Чувашская Республика, Ибресинский р-н, п. Ибреси, ул. Энгельса, д. 8а,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