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12465-ОАОФ/4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ПетроСтройАльянс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7805583460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Измайловский пр . дом 18 ЛИТЕРА Д, ПОМЕЩ. 22-Н, 26-Н,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А56-50660/2021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ООО ТРАНС-ЦЕМ в размере непогашенной части к моменту продажи, дебиторская задолженность в результате оспоренной сделки ООО ТРАНС-ЦЕМ ИНН 7806560191, возбуждено исполнительное производство 587133/24/78001-ИП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2025-06-09T14:35:00+03:00</dcterms:created>
  <dcterms:modified xsi:type="dcterms:W3CDTF">2025-06-09T14:35:00+03:00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