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A22R33, VIN: X96A22R33G2659057, г/н С287ТК777,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