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VIN: X89994273G0BA2080, г/н ЕК585277,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