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12293-ОАОФ/1</w:t>
      </w:r>
    </w:p>
    <w:p/>
    <w:p>
      <w:pPr>
        <w:pStyle w:val=""/>
      </w:pPr>
      <w:r>
        <w:rPr>
          <w:rStyle w:val=""/>
        </w:rPr>
        <w:t xml:space="preserve">25.03.2025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Мамедов Вусал Замин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723002159040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обл., г. Тюмень, ул. Герцена, д. 55,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А70-26058/2023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100 % номинальной стоимостью 510 000,00 рублей в обществе с ограниченной ответственностью «Врата Сибири» (сокращенное наименование ООО «Врата Сибири», ИНН: 7203528960, КПП 720301001, Дата создания – 15.11.2021, ОГРН 1217200018485,адрес: Россия, обл. Тюменская, г. Тюмень, ул. Невская, дом 33, офис 23)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26 460.00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2025-03-25T10:04:35+03:00</dcterms:created>
  <dcterms:modified xsi:type="dcterms:W3CDTF">2025-03-25T10:04:35+03:00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