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12207-ОАОФ/1</w:t>
      </w:r>
    </w:p>
    <w:p/>
    <w:p>
      <w:pPr>
        <w:pStyle w:val=""/>
      </w:pPr>
      <w:r>
        <w:rPr>
          <w:rStyle w:val=""/>
        </w:rPr>
        <w:t xml:space="preserve">26.02.2025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+7(929)555-40-09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772473768396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Воскресенск, д Ивановка, ул Ивановская, д 65А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А41-16023/24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марки ДАФ LF 45.140 - 2008 г.в., цвет: Синий, рег No М470НА777, VIN: XLRAE45FF0L343248, пробег: 855 534 км.
Неисправен двигатель, необходима замена гильз.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2025-02-26T17:01:17+03:00</dcterms:created>
  <dcterms:modified xsi:type="dcterms:W3CDTF">2025-02-26T17:01:17+03:00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