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12202-ОАОФ/1</w:t>
      </w:r>
    </w:p>
    <w:p/>
    <w:p>
      <w:pPr>
        <w:pStyle w:val=""/>
      </w:pPr>
      <w:r>
        <w:rPr>
          <w:rStyle w:val=""/>
        </w:rPr>
        <w:t xml:space="preserve">27.02.2025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 Александр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500711331821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89858150451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ФОРЕСТ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7708762672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107078, Г.МОСКВА, УЛ. НОВАЯ БАСМАННАЯ, Д. 9/2-4, СТР.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А40-249448/2023 -106-516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12202-ОАОФ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Право аренды и объекты строительства:Право аренды на земельный участок с кадастровым номером 50:34:0050205:175;
2. Объект незавершенного строительства производственное здание № 1 (цех лесопиления) - площадь застройки 955 кв.м., общая площадь - 917 кв.м;
3. Объект незавершенного строительства производственное здание № 2 (цех пилет) № 46:222:002:000102090:0001 лит. А, кадастровый (или условный) номер 50-50-34/040/2010-022, площадь застройки 1088 кв.м., общая площадь 1044 кв.м7;
4. Объект незавершенного строительства производственное здание № 3 (цех пилет) - площадь застройки 877 кв.м., общая площадь 823 кв.м.;
5. Объект незавершенного строительства – здание складского назначения для складирования готовой продукции площадь застройки 1083 кв.м.; общая площадь 1042 кв.м.;
6. Объект незавершенного строительства дорожное покрытие (бетонное покрытие проездов и площадок, тип 7), площадь 13 517 кв.м.;
7. Объект незавершенного строительства инженерное сооружение-блочной комплектной трансформаторной площадь застройки 48 кв.м.;
8. Объект незавершенного строительства производственная площадка №3 под размещение сушильного оборудования – площадь 611кв.м.;
9. Объект незавершенного строительства производственная площадка №7 (погрузо-разгрузочная площадка) – площадь 1180 кв.м.;
10. Объект незавершенного строительства производственная площадка №8 (складирование материалов) – площадь 1230 кв.м.;
11. Комплектная трансформаторная подстанция (мощностью 250 квт) мачтовая тупикового исполнения КТПН-ТМ 250 10,0/0,4кв площадь застройки 3,0 кв.м.;
12. Периметральное ограждение земельного участка высота 2,4 метра, общая длина 643,7 п.м.;
13. Буровой колодец глубина 18 м.;
14. Локальные очистные сооружения площадь застройки 29,0 кв.м. – надземная часть общая площадь 27,6 кв.м. подземная часть 56,7 кв.м.;
15. Пожарный резервуар – рабочий объем 1133,0 куб.м.;
16. Здание насосной – общая площадь 39 м.кв.;
17. Здание теплогенераторной-общая площадь 228,5 кв.м.;
18. Эстакада для инженерных коммуникаций – протяженность 685 п.м.;
19. Наружные сети ливневой канализации -550 п.м.;
20. Периметральное освещение участка - 690 п.м.;
21. Тепловые сети – 430 п.м.;
22. Сети связи -710 п.м.
23. Бытовой вагончик – 3 шт.
24. Письменный стол – 6 шт.
25. Книжный шкаф – 3 шт. 5 шт.
26. Стулья – 8шт.
2. Оборудование:
2.1. Автоматический торцовочный станок ОПТИМА 8М 1 шт.
2.2. Установка компрессорная винтовая ВК30-10 2 шт.
2.3. Установка компрессорная винтовая ВК20Е-10-500Д 1 шт.
2.4. Осушитель BERG 0В-45 1 шт.
2.5. Трансформатор ТМГ11-1250/10-У1 №1793317 1шт.
2.6. Трансформатор ТМГ11-1230/10-У1 №1793407 1 шт.
2.7. Гидроманипулятор для леса ВЕЛМАШ ОМТЛ-971 шт.
2.8. Пылеулавливающий агрегат 1 шт.
2.9. Линия IM Hart AB для поддонов 1 шт.
2.10. Циркулярный станок 1 шт.
2.11. Фронтальный погрузчик марки «SDLG LG958L» 2013г. выпуска, заводской номер VLG0958LTD9023979 1 шт.
2.12. Автопогрузчик марки «TSM FD60Z8» 2013г. выпуска, заводской номер 80-05537 1 шт.
2.13. Emotron msf 2.0 2 шт. (плавный старт)
2.14. Преобразователь частоты altivar 320 ATV320U22N4C 1 шт.
2.15. Линия сортировки сухих пиломатериалов CHE Johanson AB 1 шт.
2.16. Молотковая дробилка Champion
2.17. Молотковая мельница Champion
2.18. Воздушный сепаратор CPM
2.19. Петля Dirak 218-9204(2-270) 3 шт.
2.20. Линия гранулирования ASCB-1 1 шт.:
2.20.1. Стокерный пол щепы
2.20.2. Скребковый конвейер щепы
2.20.3. Трехшнековый питатель дробилки щепы
2.20.4. Молотковая дробилка сырой щепы
2.20.5. Шлюзовой затвор МД
2.20.6. Вентилятор циклона МД
2.20.7. Стокерный пол сырого опила
2.20.8. Скребковый конвейер подачи сырья на дисковый сепаратор
2.20.9. Дисковый сепаратор
2.20.10. Ворошитель бункера СБ
2.20.11. Шнек подачи в СБ
2.20.12. Стокерный пол топлива ТГ
2.20.13. Скребковый конвейер подачи топлива на ТГ
2.20.14. Шнек ТГ
2.20.15. Вентилятор ТГ нижний
2.20.16. Вентилятор ТГ средний
2.20.17. Вентилятор ТГ смешивания
2.20.18. Шибер ТГ
2.20.19. Сушильный барабан
2.20.20. Шлюзовой затвор мультициклона
2.20.21. Дымосос
2.20.22. Шибер дымососа
2.20.23. Скребковый конвейер сухого сырья на склад
2.20.24. Стокер сухого сырья
2.20.25. Конвейер сухого сырья
2.20.26. Питатель дробилки до измельчения
2.20.27. Шлюзовой затвор циклона дробилки сухого сырья
2.20.28. Вентилятор циклона дробилки сухого сырья
2.20.29. Нория на бункер прессов
2.20.30. Ворошитель бункера прессов
2.20.31. Ленточный конвейер готовых гранул
2.20.32. Нория на охладитель
2.20.33. Шлюз охладителя
2.20.34. Решетка охладителя
2.20.35. Вентилятор охладителя
2.20.36. Шлюз циклона охладителя
2.20.37. Вибросито
2.20.38. Вентилятор вибросита
2.20.39. Шлюз циклона вибросита
2.20.40. Нория на бункер готовых гранул
2.20.41. Питатель ПГ №1
2.20.42. Кондиционер ПГ №1
2.20.43. Главный привод ПГ №1
2.20.44. Консистентная смазка ПГ №1
2.20.45. Питатель ПГ №2
2.20.46. Кондиционер ПГ №2
2.20.47. Главный привод ПГ №2
2.20.48. Консистентная смазка ПГ №2
2.20.49. Система видеонаблюдения
2.20.50. Преобразователи частоты Hyundai N700E-110HF
2.20.51. Преобразователи частоты Hyundai N700E-055HF
21. Осушитель FDS 0015 1 шт.
22. Компрессор Aircast СБ4/ф-500.LB75 №482547 1 шт.
25. Станок для переработки горбыля ARI AB KL-10 REP
23. Влагомер Фауна-М 1 шт.
24. влагомер humimeter bp1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32 653 192.00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В случае, если две и более заявки участников торгов на участие в торгах содержат предложения об одинаковой цене, победителем торгов признается участник, ранее других представивший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21.02.2025 17:03:09.743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10:26:01.083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12:22:18.453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Фамицкий Эдуард Алексеевич (ИНН 504511638997, ОГРНИП: 316504500051405)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13:32:08.252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ОГРН: 1185022001493)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14:34:13.619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Заец Алена Алексеевна (ИНН 590309413639)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14:37:15.440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15:10:48.318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ОГРНИП: 314121522400021)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17:55:24.565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Яхункин Ян Юрьевич (ИНН 637401077827)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18:19:44.667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Ховаев Максим Игоревич (ИНН 773721293867, ОГРНИП: 322774600257690)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19:40:24.151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ОГРНИП: 321508100541605)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21:16:54.532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21:33:55.723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21:47:47.139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Бессонов Дмитрий Николаевич (ИНН 501704044909)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25.02.2025 07:19:58.752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Шевченко Александр Иванович (ИНН 230403191200)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25.02.2025 08:06:55.622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Неклюдов Алексей Павлович (ИНН 183111889987)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214 858 003.36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22:41:52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214 531 471.44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22:16:12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214 204 939.52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22:10:13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213 878 407.60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22:09:01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213 551 875.68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22:07:51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213 225 343.76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21:41:57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212 898 811.84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21:35:39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212 572 279.92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21:09:58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212 245 748.00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21:08:51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211 919 216.08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20:43:44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211 592 684.16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20:42:16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211 266 152.24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20:17:04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210 939 620.32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20:15:34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210 613 088.40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19:49:39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210 286 556.48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19:49:03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209 960 024.56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19:23:31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209 633 492.64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19:22:53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209 306 960.72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18:58:35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208 980 428.80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18:55:25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208 653 896.88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18:29:56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208 327 364.96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18:28:24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208 000 833.04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18:03:23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207 674 301.12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18:02:29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207 347 769.20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17:38:05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207 021 237.28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17:36:45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206 694 705.36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17:12:30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206 368 173.44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17:10:44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206 041 641.52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16:46:13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205 715 109.60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16:33:28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205 388 577.68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16:32:21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205 062 045.76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16:25:14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204 735 513.84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16:23:16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204 408 981.92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16:22:18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204 082 450.00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16:21:59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203 755 918.08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16:20:48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203 429 386.16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16:15:47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203 102 854.24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16:15:39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202 776 322.32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16:15:06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202 449 790.40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16:12:04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202 123 258.48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16:07:41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201 796 726.56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15:56:26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201 470 194.64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15:56:01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201 143 662.72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15:50:54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200 817 130.80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15:50:09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200 490 598.88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15:36:23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200 164 066.96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199 837 535.04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15:30:14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199 511 003.12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15:25:01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199 184 471.20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14:59:49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198 857 939.28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14:59:23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198 531 407.36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14:44:01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198 204 875.44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14:43:47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197 878 343.52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14:29:41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197 551 811.60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14:28:59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197 225 279.68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14:12:45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196 898 747.76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14:10:01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196 572 215.84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13:56:07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196 245 683.92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13:51:35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195 919 152.00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13:50:30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195 592 620.08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13:50:14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195 266 088.16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194 939 556.24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194 613 024.32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194 286 492.40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193 959 960.48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193 633 428.56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193 306 896.64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13:42:48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192 980 364.72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13:39:27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192 653 832.80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13:37:21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192 327 300.88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13:34:18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192 000 768.96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13:32:43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191 674 237.04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13:31:38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191 347 705.12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13:30:01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191 021 173.20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13:29:42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190 694 641.28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13:22:36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190 368 109.36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13:22:09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190 041 577.44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13:20:33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189 715 045.52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13:20:10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189 388 513.60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189 061 981.68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188 735 449.76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188 408 917.84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188 082 385.92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187 755 854.00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187 429 322.08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187 102 790.16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186 776 258.24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13:10:47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186 449 726.32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13:09:43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186 123 194.40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185 796 662.48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185 470 130.56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185 143 598.64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184 817 066.72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184 490 534.80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184 164 002.88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13:00:20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183 837 470.96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12:39:27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место нахождения: Московская обл., г. Воскресенск, ул. Октябрьская, д.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183 510 939.04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12:35:08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место жительства: 425210 Марий Эл Республика, Медведевский р-н, Большой Шаплак д.,Спортивная ул.,дом 3Г)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183 184 407.12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12:25:03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 место жительства: Московская обл., г. Коломна, ул. Суворова, д. 4,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182 857 875.20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182 531 343.28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182 204 811.36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181 878 279.44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181 551 747.52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181 225 215.60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180 898 683.68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180 572 151.76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180 245 619.84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179 919 087.92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179 592 556.00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179 266 024.08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178 939 492.16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178 612 960.24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178 286 428.32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177 959 896.40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177 633 364.48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177 306 832.56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176 980 300.64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176 653 768.72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176 327 236.80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176 000 704.88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175 674 172.96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175 347 641.04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175 021 109.12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174 694 577.20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174 368 045.28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174 041 513.36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173 714 981.44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173 388 449.52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173 061 917.60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172 735 385.68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172 408 853.76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172 082 321.84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171 429 258.00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171 755 789.92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171 102 726.08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170 776 194.16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170 449 662.24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170 123 130.32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169 796 598.40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169 470 066.48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169 143 534.56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168 817 002.64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168 490 470.72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168 163 938.80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167 837 406.88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167 510 874.96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167 184 343.04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166 857 811.12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166 531 279.20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166 204 747.28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165 878 215.36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165 551 683.44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165 225 151.52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164 898 619.60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164 572 087.68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164 245 555.76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163 919 023.84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163 592 491.92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163 265 960.00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162 939 428.08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162 612 896.16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162 286 364.24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161 959 832.32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161 633 300.40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161 306 768.48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160 980 236.56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160 653 704.64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160 327 172.72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160 000 640.80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159 674 108.88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159 347 576.96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159 021 045.04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158 694 513.12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158 367 981.20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158 041 449.28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157 714 917.36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157 388 385.44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157 061 853.52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156 735 321.60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156 408 789.68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156 082 257.76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155 755 725.84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155 429 193.92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155 102 662.00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154 776 130.08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154 449 598.16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154 123 066.24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153 796 534.32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153 470 002.40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153 143 470.48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152 816 938.56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152 490 406.64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152 163 874.72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151 837 342.80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151 510 810.88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151 184 278.96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150 857 747.04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150 531 215.12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150 204 683.20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148 898 555.52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149 225 087.44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149 551 619.36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149 878 151.28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146 939 364.00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147 265 895.92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147 592 427.84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147 918 959.76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148 245 491.68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148 572 023.60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146 612 832.08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146 286 300.16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145 633 236.32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145 959 768.24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144 000 576.72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144 327 108.64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144 653 640.56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144 980 172.48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145 306 704.40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143 347 512.88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143 674 044.80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142 694 449.04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143 020 980.96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142 041 385.20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142 367 917.12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141 714 853.28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141 061 789.44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141 388 321.36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140 082 193.68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140 408 725.60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140 735 257.52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139 102 597.92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139 429 129.84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139 755 661.76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138 776 066.00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137 796 470.24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138 123 002.16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138 449 534.08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137 143 406.40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137 469 938.32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136 163 810.64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136 490 342.56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136 816 874.48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135 510 746.80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135 837 278.72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134 531 151.04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134 857 682.96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135 184 214.88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133 551 555.28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133 878 087.20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134 204 619.12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132 571 959.52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132 898 491.44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133 225 023.36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131 918 895.68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132 245 427.60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131 592 363.76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131 265 831.84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130 939 299.92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130 612 768.00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130 286 236.08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129 959 704.16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129 633 172.24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129 306 640.32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128 980 108.40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128 653 576.48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128 327 044.56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128 000 512.64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127 673 980.72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127 347 448.80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127 020 916.88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126 694 384.96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126 367 853.04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126 041 321.12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125 714 789.20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125 388 257.28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125 061 725.36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124 735 193.44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124 408 661.52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124 082 129.60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123 755 597.68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123 429 065.76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122 776 001.92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123 102 533.84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122 449 470.00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121 796 406.16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122 122 938.08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121 469 874.24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121 143 342.32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120 816 810.40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120 163 746.56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120 490 278.48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119 510 682.72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119 837 214.64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119 184 150.80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118 531 086.96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118 857 618.88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118 204 555.04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117 551 491.20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117 878 023.12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117 224 959.28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116 898 427.36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116 571 895.44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116 245 363.52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115 918 831.60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115 592 299.68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115 265 767.76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114 939 235.84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114 612 703.92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114 286 172.00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113 959 640.08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113 633 108.16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113 306 576.24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112 980 044.32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112 653 512.40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112 326 980.48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112 000 448.56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111 673 916.64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111 347 384.72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111 020 852.80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12:06:01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110 694 320.88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110 367 788.96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110 041 257.04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109 714 725.12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109 388 193.20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109 061 661.28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108 735 129.36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108 408 597.44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108 082 065.52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107 755 533.60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107 429 001.68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107 102 469.76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106 775 937.84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106 449 405.92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106 122 874.00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105 796 342.08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105 469 810.16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105 143 278.24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104 816 746.32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104 490 214.40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104 163 682.48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103 837 150.56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103 510 618.64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103 184 086.72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102 857 554.80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102 531 022.88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102 204 490.96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101 877 959.04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101 551 427.12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101 224 895.20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100 898 363.28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100 571 831.36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100 245 299.44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99 918 767.52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99 265 703.68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99 592 235.60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98 612 639.84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98 939 171.76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97 633 044.08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97 959 576.00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98 286 107.92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96 979 980.24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97 306 512.16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96 000 384.48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96 326 916.40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96 653 448.32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95 347 320.64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95 673 852.56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94 367 724.88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94 694 256.80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95 020 788.72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93 714 661.04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94 041 192.96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93 061 597.20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93 388 129.12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92 408 533.36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92 735 065.28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91 755 469.52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92 082 001.44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90 775 873.76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91 102 405.68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91 428 937.60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90 122 809.92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90 449 341.84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89 796 278.00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88 816 682.24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89 143 214.16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89 469 746.08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88 490 150.32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88 163 618.40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87 510 554.56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87 837 086.48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86 857 490.72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87 184 022.64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86 204 426.88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86 530 958.80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85 551 363.04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85 877 894.96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85 224 831.12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84 245 235.36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84 571 767.28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84 898 299.20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83 918 703.44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83 592 171.52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82 939 107.68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83 265 639.60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82 286 043.84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82 612 575.76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81 306 448.08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81 632 980.00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81 959 511.92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80 979 916.16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80 653 384.24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80 326 852.32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79 347 256.56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79 673 788.48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80 000 320.40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79 020 724.64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78 694 192.72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78 041 128.88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78 367 660.80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77 714 596.96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77 061 533.12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77 388 065.04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76 735 001.20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76 408 469.28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76 081 937.36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75 755 405.44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75 428 873.52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75 102 341.60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74 449 277.76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74 775 809.68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74 122 745.84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73 796 213.92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73 469 682.00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73 143 150.08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72 816 618.16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72 490 086.24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72 163 554.32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71 837 022.40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71 510 490.48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71 183 958.56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70 857 426.64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70 530 894.72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70 204 362.80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69 877 830.88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69 551 298.96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69 224 767.04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68 898 235.12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68 571 703.20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68 245 171.28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67 918 639.36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67 592 107.44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67 265 575.52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66 939 043.60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66 612 511.68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66 285 979.76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65 959 447.84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65 632 915.92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65 306 384.00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64 979 852.08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64 653 320.16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64 326 788.24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64 000 256.32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63 673 724.40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63 347 192.48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63 020 660.56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62 694 128.64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62 041 064.80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62 367 596.72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61 714 532.88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60 734 937.12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61 061 469.04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61 388 000.96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60 408 405.20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59 755 341.36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60 081 873.28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59 428 809.44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59 102 277.52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58 775 745.60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58 449 213.68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58 122 681.76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57 796 149.84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57 143 086.00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57 469 617.92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56 816 554.08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56 490 022.16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56 163 490.24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55 836 958.32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54 857 362.56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55 183 894.48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55 510 426.40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54 204 298.72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54 530 830.64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53 877 766.80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53 551 234.88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53 224 702.96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52 571 639.12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52 898 171.04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51 918 575.28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52 245 107.20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51 592 043.36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50 938 979.52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51 265 511.44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50 285 915.68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50 612 447.60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49 959 383.76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48 979 788.00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49 306 319.92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49 632 851.84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48 326 724.16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48 653 256.08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48 000 192.24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47 347 128.40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47 673 660.32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46 694 064.56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47 020 596.48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46 367 532.64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45 714 468.80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46 041 000.72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45 387 936.88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44 734 873.04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45 061 404.96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44 408 341.12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43 755 277.28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44 081 809.20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43 102 213.44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43 428 745.36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42 775 681.52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42 449 149.60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42 122 617.68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41 796 085.76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41 469 553.84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41 143 021.92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40 816 490.00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40 489 958.08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40 163 426.16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39 836 894.24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39 510 362.32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38 857 298.48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39 183 830.40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38 204 234.64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38 530 766.56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37 551 170.80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37 877 702.72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36 898 106.96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37 224 638.88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36 245 043.12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36 571 575.04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место жительства: г. Москва, ул. Ленинградский проспект 29к3, кв. 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35 918 511.20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Ховаев Максим Игоревич (ИНН 773721293867, место жительства: г. Москва, Ореховый бульвар, д.10, к.1, кв.124)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35 591 979.28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 место жительства: 143540, М.О., Истринский  район, г. Истра, п. станции Манихино, ул. Дружная , д.1)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35 265 447.36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34 938 915.44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 место жительства: 143540, М.О., Истринский  район, г. Истра, п. станции Манихино, ул. Дружная , д.1)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34 612 383.52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 место жительства: 431267 , Республика Мордовия, Краснослободский р-н., с.Чукалы, ул.Садовая, д.49)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34 285 851.60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 место жительства: 143540, М.О., Истринский  район, г. Истра, п. станции Манихино, ул. Дружная , д.1)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33 959 319.68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33 632 787.76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 место жительства: 143540, М.О., Истринский  район, г. Истра, п. станции Манихино, ул. Дружная , д.1)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33 306 255.84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Неклюдов Алексей Павлович (ИНН 183111889987, место жительства: 426011, Удмуртская Республика, г. Ижевск, ул. 10 лет Октября, д.19, кв.188)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32 979 723.92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 место жительства: 143540, М.О., Истринский  район, г. Истра, п. станции Манихино, ул. Дружная , д.1)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32 653 192.00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12:00:05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214 858 003.36 рублей за имущество, составляющее Лот, предложил участник Общество с ограниченной ответственностью АС-Системы (ИНН 5022055482, место нахождения: Московская обл., г. Воскресенск, ул. Октябрьская, д. 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214 531 471.44 рублей за имущество, составляющее Лот, предложил участник Гладилин Алексей Владимирович (ИНН 621300400843, место жительства: Рязанская область, г. Рыбное, ул. Рябиновая, 15)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2025-02-27T07:49:52+03:00</dcterms:created>
  <dcterms:modified xsi:type="dcterms:W3CDTF">2025-02-27T07:49:52+03:00</dcterms:modified>
</cp:coreProperties>
</file>

<file path=docProps/custom.xml><?xml version="1.0" encoding="utf-8"?>
<Properties xmlns="http://schemas.openxmlformats.org/officeDocument/2006/custom-properties" xmlns:vt="http://schemas.openxmlformats.org/officeDocument/2006/docPropsVTypes"/>
</file>