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12102-ОТПП/1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645396325802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2-я Садовая, д. 115/121,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Tesla Model S 2013 года выпуска, государственный рег. знак В794НТ 777, VIN 5YJSA2DP0DFS21470. Указанное имущество является предметом залога ПАО Промсвязьбанк на основании определения Арбитражного суда Саратовской области по делу № А57-2482/2023 от 25 октября 2023г.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имущества, которая не ниже цены продажи заложенного имущества, установленной для определенного периода проведения торгов (сложившуюся на соответствующем шаге понижения),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2024-12-27T10:02:36+03:00</dcterms:created>
  <dcterms:modified xsi:type="dcterms:W3CDTF">2024-12-27T10:02:36+03:00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