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11966-ОТПП/1 О ПРИЗНАНИИ НЕСОСТОЯВШИМИСЯ ОТКРЫТЫХ ТОРГОВ В ФОРМЕ ПУБЛИЧНОГО ПРЕДЛОЖЕНИЯ ПО ПРОДАЖЕ ИМУЩЕСТВА</w:t>
      </w:r>
    </w:p>
    <w:p/>
    <w:p>
      <w:pPr>
        <w:pStyle w:val=""/>
      </w:pPr>
      <w:r>
        <w:rPr>
          <w:rStyle w:val=""/>
        </w:rPr>
        <w:t xml:space="preserve">09.07.2025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11966-ОТПП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«Стройтрест» ИНН 7202223789, ОГРН 1117232049780 в размере  886459,88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57 736.80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51 963.12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46 766.80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42 090.12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37 881.11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34 093.00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25 661.00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18 708.00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16 838.00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8 951.00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2025-07-09T10:51:45+03:00</dcterms:created>
  <dcterms:modified xsi:type="dcterms:W3CDTF">2025-07-09T10:51:45+03:00</dcterms:modified>
</cp:coreProperties>
</file>

<file path=docProps/custom.xml><?xml version="1.0" encoding="utf-8"?>
<Properties xmlns="http://schemas.openxmlformats.org/officeDocument/2006/custom-properties" xmlns:vt="http://schemas.openxmlformats.org/officeDocument/2006/docPropsVTypes"/>
</file>