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11898-ОАОФ/1</w:t>
      </w:r>
    </w:p>
    <w:p/>
    <w:p>
      <w:pPr>
        <w:pStyle w:val=""/>
      </w:pPr>
      <w:r>
        <w:rPr>
          <w:rStyle w:val=""/>
        </w:rPr>
        <w:t xml:space="preserve">30.10.2024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Гопак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244801050643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663972, Красноярский край, с. Двуречное, ул. Ленина, д.19,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КIA SOUL, 2009 года выпуска, государственный регистрационный знак О124КК124, идентификационный номер (VIN) KNAJG55139K009230, номер двигателя/кузова 8Н408005/ KNAJG55139K009230. Транспортное средство имеет повреждения кузова с левой стороны вследствие ДТП: переднее крыло, передняя и задняя пассажирские двери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15:05:25.978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 ЯКОВ ВЛАДИМИРОВИЧ (ИНН 241103045302)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21:19:14.174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Илья Александрович (ИНН 233715140800)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(оператором торгов 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22:14:41.7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 (ИНН 240702692459)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23:34:54.852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20:38:58.086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21:12:35.129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21:16:27.429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23:06:44.552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23:09:41.680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Оксана Константиновна (ИНН 344692725582)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23:24:10.775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23:35:16.129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2024-10-30T11:33:38+03:00</dcterms:created>
  <dcterms:modified xsi:type="dcterms:W3CDTF">2024-10-30T11:33:38+03:00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