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11818-ОТПП/5</w:t>
      </w:r>
    </w:p>
    <w:p/>
    <w:p>
      <w:pPr>
        <w:pStyle w:val=""/>
      </w:pPr>
      <w:r>
        <w:rPr>
          <w:rStyle w:val=""/>
        </w:rPr>
        <w:t xml:space="preserve">14.09.2024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02.09.2024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12.12.2024 21:00:00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MERCEDES-BENZ GLE 350D 4MATIC, 2017 г., VIN: WDC2923241A097146 бывшее в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3 793 500.00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Цена имущества должника на торгах посредством публичного предложения устанавливается в следующем порядке: начальная цена продажи имущества равна цене установленной на повторных торгах, в случае отсутствия заявок в течение 10 (рабочих) рабочих дней с даты сообщения о проведении торгов посредством публичного предложения цена имущества снижается на 10 (десять) процентов. Снижение цены происходит через каждые десяти календарных дней при отсутствии заявки в течение установленного срока.
Максимальное снижение цены не может быть больше 60% от начальной цены имущества, установленной для торгов посредством публичного предложения. Задаток 5% от начальной цены лота на повторных торгах.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 Конкурсный управляющий направляет победителю торгов предложение о заключении договора купли-продажи в течение 5 дней с даты проведения торгов. В случае отказа или уклонения победителя торгов от подписания данного договора в течение 5 (пяти) календарных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купли-продажи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  или представившем вторым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3 793 500.00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3 414 150.00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3 072 735.00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2 769 461.50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2 488 915.35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2 240 023.81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2 016 021.43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1 814 419.29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1 632 977.36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1 517 400.00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11818-ОТПП-5-1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11.09.2024 12:40:30.770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Суворов Алексей Анатольевич (ИНН 421207303688)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оплачен задаток)</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2024-09-14T05:01:11+03:00</dcterms:created>
  <dcterms:modified xsi:type="dcterms:W3CDTF">2024-09-14T05:01:11+03:00</dcterms:modified>
</cp:coreProperties>
</file>

<file path=docProps/custom.xml><?xml version="1.0" encoding="utf-8"?>
<Properties xmlns="http://schemas.openxmlformats.org/officeDocument/2006/custom-properties" xmlns:vt="http://schemas.openxmlformats.org/officeDocument/2006/docPropsVTypes"/>
</file>