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50:16:0601071:190, адрес: Московская обл., р-н Ногинский, п. Рыбхоз, ул. Ромашковая, д. 63, корп. 1,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4 415 400.00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