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10501-ОТПП/5</w:t>
      </w:r>
    </w:p>
    <w:p/>
    <w:p>
      <w:pPr>
        <w:pStyle w:val=""/>
      </w:pPr>
      <w:r>
        <w:rPr>
          <w:rStyle w:val=""/>
        </w:rPr>
        <w:t xml:space="preserve">25.10.2024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Коропенко Александр Борисович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554001514530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+79069918588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Ярошко Дмитрий Вадимович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550724378988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Омск, ул. 12 Декабря, д. 117, корп. 1, кв. 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А46-15684/2022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10501-ОТПП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27.09.2024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Грузовой тягач седельный КАМАЗ 65116-N3, VIN: XTC651163C1243548, 2012 г.в., У881НУ55, цвет: ЖЕЛТЫЙ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1 260 000.00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 С даты определения победителя торгов по продаже имущества должника посредством публичного предложения прием заявок прекращается. Подведение итогов торгов состоится в день определения победителя торгов.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27.09.2024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113 400.00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1 134 000.00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100 800.00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1 008 000.00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88 200.00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882 000.00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75 600.00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756 000.00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09:00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630 000.00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10501-ОТПП-5-3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08:46:58.122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10501-ОТПП-5-4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08:59:36.991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10501-ОТПП-5-2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13:14:15.257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АВТОЛОГИСТИКА55 (ИНН 0721813329, ОГРН: 1175543030849)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08:46:58.122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Ярошко Татьяна Петровна (ИНН 550500607504, место жительства: 644103, Омская область, г. Омск, ул. Авиагородок дом 4 кв. 30)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25.10.2024 08:59:36.991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907 000.00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23.10.2024 13:14:15.257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ООО АВТОЛОГИСТИКА55 (ИНН 0721813329, место нахождения: 644507, Омская обл, Омский р-н, с. Дружино, ул. 5-я Благодатная, д.5)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925 000.00 рублей за имущество, составляющее Лот, предложил участник Ярошко Татьяна Петровна (ИНН 550500607504, место жительства: 644103, Омская область, г. Омск, ул. Авиагородок дом 4 кв. 30),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(не считая цены победителя торгов) в размере 922 000.00 рублей за имущество, составляющее Лот, предложил участник ИП Педченко Евгений Витальевич (ИНН 780245882462, место жительства: 198628, г. Санкт-Петербург, п. Шушары, тер. Славянка, ул Ростовская, д. 23, к. 1, стр. 1, кв. 262)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2024-10-25T17:47:23+03:00</dcterms:created>
  <dcterms:modified xsi:type="dcterms:W3CDTF">2024-10-25T17:47:23+03:00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