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ED1B" w14:textId="40C9B43A" w:rsidR="00FE4941" w:rsidRPr="00C60CD8" w:rsidRDefault="00C60CD8" w:rsidP="00FE4941">
      <w:pPr>
        <w:jc w:val="center"/>
        <w:rPr>
          <w:b/>
        </w:rPr>
      </w:pPr>
      <w:r>
        <w:rPr>
          <w:b/>
        </w:rPr>
        <w:t xml:space="preserve">ДОГОВОР </w:t>
      </w:r>
      <w:r w:rsidR="00EB0279">
        <w:rPr>
          <w:b/>
        </w:rPr>
        <w:t>ЦЕССИИ</w:t>
      </w:r>
    </w:p>
    <w:p w14:paraId="0E4DC5EE" w14:textId="77777777" w:rsidR="00FE4941" w:rsidRPr="00C60CD8" w:rsidRDefault="00FE4941" w:rsidP="00FE4941">
      <w:pPr>
        <w:jc w:val="both"/>
      </w:pPr>
    </w:p>
    <w:p w14:paraId="58AEF9E0" w14:textId="77777777" w:rsidR="00FE4941" w:rsidRPr="00C60CD8" w:rsidRDefault="00555D3F" w:rsidP="00555D3F">
      <w:pPr>
        <w:jc w:val="center"/>
      </w:pPr>
      <w:r w:rsidRPr="00C60CD8">
        <w:t>г. Тюмень</w:t>
      </w:r>
      <w:r w:rsidR="00983469" w:rsidRPr="00C60CD8">
        <w:tab/>
      </w:r>
      <w:r w:rsidR="00983469" w:rsidRPr="00C60CD8">
        <w:tab/>
      </w:r>
      <w:r w:rsidR="00983469" w:rsidRPr="00C60CD8">
        <w:tab/>
      </w:r>
      <w:r w:rsidRPr="00C60CD8">
        <w:tab/>
      </w:r>
      <w:r w:rsidR="00983469" w:rsidRPr="00C60CD8">
        <w:tab/>
      </w:r>
      <w:r w:rsidR="00983469" w:rsidRPr="00C60CD8">
        <w:tab/>
      </w:r>
      <w:r w:rsidR="00983469" w:rsidRPr="00C60CD8">
        <w:tab/>
      </w:r>
      <w:r w:rsidR="00983469" w:rsidRPr="00C60CD8">
        <w:tab/>
      </w:r>
      <w:r w:rsidR="00F441A7" w:rsidRPr="00C60CD8">
        <w:t xml:space="preserve"> </w:t>
      </w:r>
      <w:r w:rsidR="00CC42AA">
        <w:t xml:space="preserve">                  </w:t>
      </w:r>
      <w:r w:rsidR="00B3568F">
        <w:t xml:space="preserve">         </w:t>
      </w:r>
      <w:r w:rsidR="00CC42AA">
        <w:t xml:space="preserve"> </w:t>
      </w:r>
      <w:r w:rsidR="00B3568F">
        <w:t>дата</w:t>
      </w:r>
      <w:r w:rsidR="00F441A7" w:rsidRPr="00C60CD8">
        <w:t xml:space="preserve">  </w:t>
      </w:r>
    </w:p>
    <w:p w14:paraId="4BB4F77B" w14:textId="77777777" w:rsidR="00FE4941" w:rsidRPr="00C60CD8" w:rsidRDefault="00FE4941" w:rsidP="00FE4941">
      <w:pPr>
        <w:jc w:val="both"/>
      </w:pPr>
    </w:p>
    <w:p w14:paraId="7886F775" w14:textId="563B4CB3" w:rsidR="00063377" w:rsidRPr="00C60CD8" w:rsidRDefault="008D058C" w:rsidP="00D558B0">
      <w:pPr>
        <w:ind w:firstLine="708"/>
        <w:jc w:val="both"/>
        <w:rPr>
          <w:color w:val="000000"/>
          <w:spacing w:val="1"/>
        </w:rPr>
      </w:pPr>
      <w:r>
        <w:t>Бакина Ольга Анатольевна</w:t>
      </w:r>
      <w:r w:rsidRPr="005E344B">
        <w:t>, в лице финансового управляющего</w:t>
      </w:r>
      <w:r>
        <w:t xml:space="preserve"> ее имуществом</w:t>
      </w:r>
      <w:r w:rsidRPr="005E344B">
        <w:t xml:space="preserve"> </w:t>
      </w:r>
      <w:r>
        <w:t>Шабалина Юрия Геннадьевича</w:t>
      </w:r>
      <w:r w:rsidRPr="005E344B">
        <w:t xml:space="preserve">, действующего на основании решения Арбитражного суда </w:t>
      </w:r>
      <w:r>
        <w:t xml:space="preserve">Тюменской области </w:t>
      </w:r>
      <w:r w:rsidR="00711599" w:rsidRPr="00711599">
        <w:t xml:space="preserve">от </w:t>
      </w:r>
      <w:r w:rsidR="00691108">
        <w:t>10</w:t>
      </w:r>
      <w:r w:rsidR="00711599" w:rsidRPr="00711599">
        <w:t>.03.2021 (резолютивная часть</w:t>
      </w:r>
      <w:r w:rsidR="00691108">
        <w:t xml:space="preserve"> объявлена 02.03.2021</w:t>
      </w:r>
      <w:r w:rsidR="00711599" w:rsidRPr="00711599">
        <w:t>) по делу А70-14744/2020</w:t>
      </w:r>
      <w:r w:rsidRPr="005E344B">
        <w:t>, именуемая далее «</w:t>
      </w:r>
      <w:r w:rsidR="00EB0279">
        <w:rPr>
          <w:b/>
        </w:rPr>
        <w:t>Цедент</w:t>
      </w:r>
      <w:r w:rsidRPr="005E344B">
        <w:t>», с одной стороны, и</w:t>
      </w:r>
      <w:r w:rsidRPr="005E344B">
        <w:rPr>
          <w:b/>
        </w:rPr>
        <w:t xml:space="preserve"> ____</w:t>
      </w:r>
      <w:r w:rsidRPr="005E344B">
        <w:t>, именуемый далее «</w:t>
      </w:r>
      <w:r w:rsidR="00EB0279">
        <w:rPr>
          <w:b/>
        </w:rPr>
        <w:t>Цессионарий</w:t>
      </w:r>
      <w:r w:rsidRPr="005E344B">
        <w:t>», действующ</w:t>
      </w:r>
      <w:r w:rsidR="00D558B0">
        <w:t>ий</w:t>
      </w:r>
      <w:r w:rsidRPr="005E344B">
        <w:t xml:space="preserve"> </w:t>
      </w:r>
      <w:r>
        <w:t>лично</w:t>
      </w:r>
      <w:r w:rsidRPr="005E344B">
        <w:t>, с другой стороны,</w:t>
      </w:r>
    </w:p>
    <w:p w14:paraId="6CD0322C" w14:textId="1389118F" w:rsidR="00682CD2" w:rsidRPr="00C60CD8" w:rsidRDefault="00063377" w:rsidP="00063377">
      <w:pPr>
        <w:ind w:firstLine="708"/>
        <w:jc w:val="both"/>
      </w:pPr>
      <w:r w:rsidRPr="00C60CD8">
        <w:t>руководствуясь</w:t>
      </w:r>
      <w:r w:rsidR="00682CD2" w:rsidRPr="00C60CD8">
        <w:t xml:space="preserve"> </w:t>
      </w:r>
      <w:r w:rsidR="004E36AC">
        <w:t>порядком</w:t>
      </w:r>
      <w:r w:rsidR="00B3568F">
        <w:t xml:space="preserve"> </w:t>
      </w:r>
      <w:r w:rsidR="00682CD2" w:rsidRPr="00C60CD8">
        <w:t>продаж</w:t>
      </w:r>
      <w:r w:rsidR="004E36AC">
        <w:t>и</w:t>
      </w:r>
      <w:r w:rsidR="00682CD2" w:rsidRPr="00C60CD8">
        <w:t xml:space="preserve"> имущества </w:t>
      </w:r>
      <w:r w:rsidR="00EB0279">
        <w:t>должника</w:t>
      </w:r>
      <w:r w:rsidR="00682CD2" w:rsidRPr="00C60CD8">
        <w:t xml:space="preserve">, </w:t>
      </w:r>
      <w:r w:rsidRPr="00C60CD8">
        <w:t xml:space="preserve"> на основании протокола </w:t>
      </w:r>
      <w:r w:rsidR="00CA3410">
        <w:t>о результатах проведения</w:t>
      </w:r>
      <w:r w:rsidRPr="00C60CD8">
        <w:t xml:space="preserve"> торгов от </w:t>
      </w:r>
      <w:r w:rsidR="00B3568F">
        <w:t>____</w:t>
      </w:r>
      <w:r w:rsidR="00A330BC">
        <w:t xml:space="preserve"> по лоту № </w:t>
      </w:r>
      <w:r w:rsidR="00B3568F">
        <w:t>___</w:t>
      </w:r>
      <w:r w:rsidRPr="00C60CD8">
        <w:t xml:space="preserve"> </w:t>
      </w:r>
    </w:p>
    <w:p w14:paraId="0A21A6C4" w14:textId="726015CE" w:rsidR="00237A17" w:rsidRDefault="00063377" w:rsidP="00C60CD8">
      <w:pPr>
        <w:ind w:firstLine="708"/>
        <w:jc w:val="both"/>
        <w:rPr>
          <w:color w:val="000000"/>
          <w:spacing w:val="-4"/>
        </w:rPr>
      </w:pPr>
      <w:r w:rsidRPr="00C60CD8">
        <w:t>заключили договор о нижеследующем</w:t>
      </w:r>
      <w:r w:rsidRPr="00C60CD8">
        <w:rPr>
          <w:color w:val="000000"/>
          <w:spacing w:val="-4"/>
        </w:rPr>
        <w:t>.</w:t>
      </w:r>
    </w:p>
    <w:p w14:paraId="48076C84" w14:textId="77777777" w:rsidR="00C60CD8" w:rsidRPr="00C60CD8" w:rsidRDefault="00C60CD8" w:rsidP="00C60CD8">
      <w:pPr>
        <w:ind w:firstLine="708"/>
        <w:jc w:val="both"/>
        <w:rPr>
          <w:b/>
        </w:rPr>
      </w:pPr>
    </w:p>
    <w:p w14:paraId="5FDAF073" w14:textId="77777777" w:rsidR="00823AC9" w:rsidRDefault="00823AC9" w:rsidP="00823AC9">
      <w:pPr>
        <w:numPr>
          <w:ilvl w:val="0"/>
          <w:numId w:val="1"/>
        </w:numPr>
        <w:jc w:val="center"/>
        <w:rPr>
          <w:b/>
        </w:rPr>
      </w:pPr>
      <w:r w:rsidRPr="00C60CD8">
        <w:rPr>
          <w:b/>
        </w:rPr>
        <w:t>ПРЕДМЕТ ДОГОВОРА</w:t>
      </w:r>
    </w:p>
    <w:p w14:paraId="6D474637" w14:textId="77777777" w:rsidR="00C60CD8" w:rsidRPr="00C60CD8" w:rsidRDefault="00C60CD8" w:rsidP="00C60CD8">
      <w:pPr>
        <w:ind w:left="708"/>
        <w:rPr>
          <w:b/>
        </w:rPr>
      </w:pPr>
    </w:p>
    <w:p w14:paraId="625D8F09" w14:textId="2E4DAECD" w:rsidR="00823AC9" w:rsidRPr="00C60CD8" w:rsidRDefault="00823AC9" w:rsidP="00682CD2">
      <w:pPr>
        <w:ind w:firstLine="720"/>
        <w:jc w:val="both"/>
      </w:pPr>
      <w:r w:rsidRPr="00C60CD8">
        <w:t xml:space="preserve">1.1. </w:t>
      </w:r>
      <w:r w:rsidR="00825CA3" w:rsidRPr="00C60CD8">
        <w:t>Первоначальный кредитор</w:t>
      </w:r>
      <w:r w:rsidR="00D078F4" w:rsidRPr="00C60CD8">
        <w:t xml:space="preserve"> (цедент)</w:t>
      </w:r>
      <w:r w:rsidRPr="00C60CD8">
        <w:t xml:space="preserve"> передает </w:t>
      </w:r>
      <w:r w:rsidR="00825CA3" w:rsidRPr="00C60CD8">
        <w:t>Новому кредитору</w:t>
      </w:r>
      <w:r w:rsidR="00D078F4" w:rsidRPr="00C60CD8">
        <w:t xml:space="preserve"> (цессионарию)</w:t>
      </w:r>
      <w:r w:rsidRPr="00C60CD8">
        <w:t xml:space="preserve"> требовани</w:t>
      </w:r>
      <w:r w:rsidR="000E1F94">
        <w:t>е</w:t>
      </w:r>
      <w:r w:rsidRPr="00C60CD8">
        <w:t xml:space="preserve"> </w:t>
      </w:r>
      <w:r w:rsidR="00825CA3" w:rsidRPr="00C60CD8">
        <w:t>Первоначального кредитора</w:t>
      </w:r>
      <w:r w:rsidRPr="00C60CD8">
        <w:t xml:space="preserve"> </w:t>
      </w:r>
      <w:r w:rsidRPr="00C60CD8">
        <w:rPr>
          <w:bCs/>
        </w:rPr>
        <w:t xml:space="preserve">к </w:t>
      </w:r>
      <w:r w:rsidR="00B3568F">
        <w:t>_______________</w:t>
      </w:r>
      <w:r w:rsidR="00733776" w:rsidRPr="00C60CD8">
        <w:t xml:space="preserve"> (должник)</w:t>
      </w:r>
      <w:r w:rsidR="00983469" w:rsidRPr="00C60CD8">
        <w:t xml:space="preserve"> </w:t>
      </w:r>
      <w:r w:rsidR="00682CD2" w:rsidRPr="00C60CD8">
        <w:t>уплаты</w:t>
      </w:r>
      <w:r w:rsidR="00983469" w:rsidRPr="00C60CD8">
        <w:t xml:space="preserve"> </w:t>
      </w:r>
      <w:r w:rsidR="00682CD2" w:rsidRPr="00C60CD8">
        <w:t xml:space="preserve">суммы </w:t>
      </w:r>
      <w:r w:rsidR="00D078F4" w:rsidRPr="00C60CD8">
        <w:t>долг</w:t>
      </w:r>
      <w:r w:rsidR="00682CD2" w:rsidRPr="00C60CD8">
        <w:t xml:space="preserve">а в размере </w:t>
      </w:r>
      <w:r w:rsidR="00B3568F">
        <w:t>_____________</w:t>
      </w:r>
      <w:r w:rsidR="00A330BC">
        <w:t xml:space="preserve">, из них </w:t>
      </w:r>
      <w:r w:rsidR="00B3568F">
        <w:t>______________</w:t>
      </w:r>
      <w:r w:rsidR="00A330BC">
        <w:t xml:space="preserve"> основного долга и </w:t>
      </w:r>
      <w:r w:rsidR="00B3568F">
        <w:t xml:space="preserve">_________________ </w:t>
      </w:r>
      <w:r w:rsidR="00A330BC">
        <w:t>процентов.</w:t>
      </w:r>
    </w:p>
    <w:p w14:paraId="3A452B34" w14:textId="7D853BE0" w:rsidR="00D078F4" w:rsidRPr="00C60CD8" w:rsidRDefault="00823AC9" w:rsidP="00682CD2">
      <w:pPr>
        <w:ind w:firstLine="720"/>
        <w:jc w:val="both"/>
      </w:pPr>
      <w:r w:rsidRPr="00C60CD8">
        <w:t xml:space="preserve">1.2. </w:t>
      </w:r>
      <w:r w:rsidR="00D078F4" w:rsidRPr="00C60CD8">
        <w:t>Передаваемое требовани</w:t>
      </w:r>
      <w:r w:rsidR="000E1F94">
        <w:t>е</w:t>
      </w:r>
      <w:r w:rsidR="00D078F4" w:rsidRPr="00C60CD8">
        <w:t xml:space="preserve"> переходит</w:t>
      </w:r>
      <w:r w:rsidR="00A330BC">
        <w:t xml:space="preserve"> к</w:t>
      </w:r>
      <w:r w:rsidR="004E792D" w:rsidRPr="00C60CD8">
        <w:t xml:space="preserve"> Новому кредитору</w:t>
      </w:r>
      <w:r w:rsidR="00D078F4" w:rsidRPr="00C60CD8">
        <w:t xml:space="preserve"> в полном объеме</w:t>
      </w:r>
      <w:r w:rsidR="004E792D" w:rsidRPr="00C60CD8">
        <w:t xml:space="preserve">, </w:t>
      </w:r>
      <w:r w:rsidR="00A330BC">
        <w:t xml:space="preserve">в том числе с правом требования уплаты </w:t>
      </w:r>
      <w:r w:rsidR="00E1161A">
        <w:t xml:space="preserve">процентов и </w:t>
      </w:r>
      <w:r w:rsidR="00A330BC">
        <w:t>неустойки за просрочку исполнения обязательства по оплате (если</w:t>
      </w:r>
      <w:r w:rsidR="00B3568F">
        <w:t xml:space="preserve"> он</w:t>
      </w:r>
      <w:r w:rsidR="00E1161A">
        <w:t>и</w:t>
      </w:r>
      <w:r w:rsidR="00A330BC">
        <w:t xml:space="preserve"> предусмотрен</w:t>
      </w:r>
      <w:r w:rsidR="00E1161A">
        <w:t>ы</w:t>
      </w:r>
      <w:r w:rsidR="00A330BC">
        <w:t xml:space="preserve"> договором</w:t>
      </w:r>
      <w:r w:rsidR="00D558B0">
        <w:t xml:space="preserve"> или законом</w:t>
      </w:r>
      <w:r w:rsidR="00A330BC">
        <w:t>).</w:t>
      </w:r>
    </w:p>
    <w:p w14:paraId="0A97490E" w14:textId="0E4085DE" w:rsidR="007C2889" w:rsidRPr="00C60CD8" w:rsidRDefault="00D078F4" w:rsidP="00CC42AA">
      <w:pPr>
        <w:ind w:firstLine="720"/>
        <w:jc w:val="both"/>
      </w:pPr>
      <w:r w:rsidRPr="00C60CD8">
        <w:t xml:space="preserve">1.3. </w:t>
      </w:r>
      <w:r w:rsidR="00B36D98" w:rsidRPr="00C60CD8">
        <w:t>Во исполнение настоящего договора Первоначальный кредитор передаёт Новому кредитору подтверждающие право перви</w:t>
      </w:r>
      <w:r w:rsidR="00CC42AA">
        <w:t>чные и процессуальные документы, указанные в акте приема-передачи, являющемся неотъемлемой частью настоящего договора.</w:t>
      </w:r>
    </w:p>
    <w:p w14:paraId="68DA456C" w14:textId="705E7859" w:rsidR="00237A17" w:rsidRDefault="007D36F0" w:rsidP="00C60CD8">
      <w:pPr>
        <w:ind w:firstLine="720"/>
        <w:jc w:val="both"/>
      </w:pPr>
      <w:r w:rsidRPr="00C60CD8">
        <w:t>1.</w:t>
      </w:r>
      <w:r w:rsidR="004926CA">
        <w:t>4</w:t>
      </w:r>
      <w:r w:rsidRPr="00C60CD8">
        <w:t xml:space="preserve">. </w:t>
      </w:r>
      <w:r w:rsidR="000E1F94">
        <w:t>Т</w:t>
      </w:r>
      <w:r w:rsidR="00523E62" w:rsidRPr="00C60CD8">
        <w:t>ребовани</w:t>
      </w:r>
      <w:r w:rsidR="000E1F94">
        <w:t>е</w:t>
      </w:r>
      <w:r w:rsidR="00523E62" w:rsidRPr="00C60CD8">
        <w:t xml:space="preserve">, указанное в пункте 1.1. настоящего договора, переходит к Новому кредитору с момента полной уплаты в пользу </w:t>
      </w:r>
      <w:r w:rsidR="00360FB9" w:rsidRPr="00C60CD8">
        <w:t>Первоначального</w:t>
      </w:r>
      <w:r w:rsidR="00523E62" w:rsidRPr="00C60CD8">
        <w:t xml:space="preserve"> кредитора денежной суммы, предусмотренной пунктом 2.1. настоящего договора.</w:t>
      </w:r>
    </w:p>
    <w:p w14:paraId="14B4566B" w14:textId="700FBF60" w:rsidR="000E1F94" w:rsidRDefault="000E1F94" w:rsidP="00C60CD8">
      <w:pPr>
        <w:ind w:firstLine="720"/>
        <w:jc w:val="both"/>
      </w:pPr>
      <w:r>
        <w:t>1.5. Стороны пришли к соглашению, что обязательство уплатить цену за передаваемое требование не является встречным и возникает независимо от факта передачи требования. При отсутствии предоплаты со стороны Цессионария Цедент вправе обратиться с иском о ее взыскании, при этом правила пунктов 2, 3 ст. 328 ГК РФ не применяются.</w:t>
      </w:r>
    </w:p>
    <w:p w14:paraId="18A627F0" w14:textId="77777777" w:rsidR="00C60CD8" w:rsidRPr="00C60CD8" w:rsidRDefault="00C60CD8" w:rsidP="00C60CD8">
      <w:pPr>
        <w:ind w:firstLine="720"/>
        <w:jc w:val="both"/>
      </w:pPr>
    </w:p>
    <w:p w14:paraId="3956E4A6" w14:textId="77777777" w:rsidR="00825CA3" w:rsidRDefault="00825CA3" w:rsidP="00825CA3">
      <w:pPr>
        <w:numPr>
          <w:ilvl w:val="0"/>
          <w:numId w:val="1"/>
        </w:numPr>
        <w:jc w:val="center"/>
        <w:rPr>
          <w:b/>
        </w:rPr>
      </w:pPr>
      <w:r w:rsidRPr="00C60CD8">
        <w:rPr>
          <w:b/>
        </w:rPr>
        <w:t>ЦЕНА ДОГОВОРА</w:t>
      </w:r>
    </w:p>
    <w:p w14:paraId="558E9290" w14:textId="77777777" w:rsidR="00C60CD8" w:rsidRPr="00C60CD8" w:rsidRDefault="00C60CD8" w:rsidP="00C60CD8">
      <w:pPr>
        <w:ind w:left="708"/>
        <w:rPr>
          <w:b/>
        </w:rPr>
      </w:pPr>
    </w:p>
    <w:p w14:paraId="59998B7B" w14:textId="77777777" w:rsidR="00BA7414" w:rsidRPr="00C60CD8" w:rsidRDefault="00BA7414" w:rsidP="00BA7414">
      <w:pPr>
        <w:numPr>
          <w:ilvl w:val="1"/>
          <w:numId w:val="1"/>
        </w:numPr>
        <w:tabs>
          <w:tab w:val="clear" w:pos="1284"/>
          <w:tab w:val="num" w:pos="1260"/>
        </w:tabs>
        <w:ind w:left="0" w:firstLine="720"/>
        <w:jc w:val="both"/>
      </w:pPr>
      <w:r w:rsidRPr="00C60CD8">
        <w:t xml:space="preserve">Согласно протоколу </w:t>
      </w:r>
      <w:r w:rsidR="00CC42AA">
        <w:t xml:space="preserve">о результатах торгов по лоту № </w:t>
      </w:r>
      <w:r w:rsidR="00B3568F">
        <w:t>___</w:t>
      </w:r>
      <w:r w:rsidR="004926CA">
        <w:t xml:space="preserve"> </w:t>
      </w:r>
      <w:r w:rsidRPr="00C60CD8">
        <w:t xml:space="preserve">от </w:t>
      </w:r>
      <w:r w:rsidR="00B3568F">
        <w:t>___________</w:t>
      </w:r>
      <w:r w:rsidR="00CC42AA">
        <w:t xml:space="preserve"> (электронная торговая площадка</w:t>
      </w:r>
      <w:r w:rsidR="00B3568F">
        <w:t xml:space="preserve"> ___________</w:t>
      </w:r>
      <w:r w:rsidR="00CC42AA">
        <w:t>)</w:t>
      </w:r>
      <w:r w:rsidRPr="00C60CD8">
        <w:t xml:space="preserve"> стоимость уступаемого права требования составляет </w:t>
      </w:r>
      <w:r w:rsidR="00B3568F">
        <w:t>_____________</w:t>
      </w:r>
      <w:r w:rsidRPr="00C60CD8">
        <w:t xml:space="preserve"> рублей. </w:t>
      </w:r>
    </w:p>
    <w:p w14:paraId="7288E079" w14:textId="77777777" w:rsidR="00BA7414" w:rsidRPr="00C60CD8" w:rsidRDefault="00BA7414" w:rsidP="00BA7414">
      <w:pPr>
        <w:numPr>
          <w:ilvl w:val="1"/>
          <w:numId w:val="1"/>
        </w:numPr>
        <w:tabs>
          <w:tab w:val="clear" w:pos="1284"/>
          <w:tab w:val="num" w:pos="1260"/>
        </w:tabs>
        <w:ind w:left="0" w:firstLine="720"/>
        <w:jc w:val="both"/>
      </w:pPr>
      <w:r w:rsidRPr="00C60CD8">
        <w:t>За вычетом задатка, уплаченного Новым кредитором</w:t>
      </w:r>
      <w:r w:rsidR="00B3568F">
        <w:t xml:space="preserve"> для участия в торгах в сумме _____________</w:t>
      </w:r>
      <w:r w:rsidRPr="00C60CD8">
        <w:t xml:space="preserve">, </w:t>
      </w:r>
      <w:r w:rsidR="00E049DF">
        <w:t>Новый кредитор обязан уплатить по настоящему договору</w:t>
      </w:r>
      <w:r w:rsidRPr="00C60CD8">
        <w:t xml:space="preserve"> </w:t>
      </w:r>
      <w:r w:rsidR="00B3568F">
        <w:t>___________</w:t>
      </w:r>
      <w:r w:rsidR="004926CA">
        <w:t xml:space="preserve"> </w:t>
      </w:r>
      <w:r w:rsidRPr="00C60CD8">
        <w:t>рублей.</w:t>
      </w:r>
      <w:r w:rsidR="007D36F0" w:rsidRPr="00C60CD8">
        <w:t xml:space="preserve"> </w:t>
      </w:r>
    </w:p>
    <w:p w14:paraId="0818664A" w14:textId="2C79F39B" w:rsidR="00237A17" w:rsidRDefault="00E049DF" w:rsidP="00AA1574">
      <w:pPr>
        <w:numPr>
          <w:ilvl w:val="1"/>
          <w:numId w:val="1"/>
        </w:numPr>
        <w:ind w:left="0" w:firstLine="709"/>
        <w:jc w:val="both"/>
      </w:pPr>
      <w:r>
        <w:t>Оплата по настоящему договору производится</w:t>
      </w:r>
      <w:r w:rsidR="00555D3F" w:rsidRPr="00C60CD8">
        <w:t xml:space="preserve"> в течение </w:t>
      </w:r>
      <w:r w:rsidR="004926CA">
        <w:t>3</w:t>
      </w:r>
      <w:r w:rsidR="00360FB9" w:rsidRPr="00C60CD8">
        <w:t>0</w:t>
      </w:r>
      <w:r w:rsidR="00555D3F" w:rsidRPr="00C60CD8">
        <w:t xml:space="preserve"> </w:t>
      </w:r>
      <w:r w:rsidR="000E1F94">
        <w:t>календарных</w:t>
      </w:r>
      <w:r w:rsidR="007D36F0" w:rsidRPr="00C60CD8">
        <w:t xml:space="preserve"> дней с </w:t>
      </w:r>
      <w:r w:rsidR="005E5754" w:rsidRPr="00C60CD8">
        <w:t>даты</w:t>
      </w:r>
      <w:r w:rsidR="007D36F0" w:rsidRPr="00C60CD8">
        <w:t xml:space="preserve"> подписания настоящего договора</w:t>
      </w:r>
      <w:r w:rsidR="00BA7414" w:rsidRPr="00C60CD8">
        <w:t xml:space="preserve"> путём перечисления указанной суммы </w:t>
      </w:r>
      <w:r w:rsidR="00AA1574">
        <w:t>на реквизиты:</w:t>
      </w:r>
      <w:r w:rsidR="00EA4A08" w:rsidRPr="00EA4A08">
        <w:t xml:space="preserve"> </w:t>
      </w:r>
      <w:r w:rsidR="00EA4A08">
        <w:t>получатель: Бакина Ольга Анатольевна,</w:t>
      </w:r>
      <w:r w:rsidR="00AA1574">
        <w:t xml:space="preserve"> </w:t>
      </w:r>
      <w:r w:rsidR="00EA4A08">
        <w:t>р/с № 40817810950180450933 в ФИЛИАЛ "ЦЕНТРАЛЬНЫЙ" ПАО "СОВКОМБАНК", БИК 045004763</w:t>
      </w:r>
      <w:r w:rsidR="00C60CD8">
        <w:t>.</w:t>
      </w:r>
    </w:p>
    <w:p w14:paraId="2B18E0C1" w14:textId="77777777" w:rsidR="00C60CD8" w:rsidRPr="00C60CD8" w:rsidRDefault="00C60CD8" w:rsidP="00C60CD8">
      <w:pPr>
        <w:jc w:val="both"/>
      </w:pPr>
    </w:p>
    <w:p w14:paraId="7473049B" w14:textId="77777777" w:rsidR="007D36F0" w:rsidRDefault="007D36F0" w:rsidP="007D36F0">
      <w:pPr>
        <w:numPr>
          <w:ilvl w:val="0"/>
          <w:numId w:val="1"/>
        </w:numPr>
        <w:jc w:val="center"/>
        <w:rPr>
          <w:b/>
        </w:rPr>
      </w:pPr>
      <w:r w:rsidRPr="00C60CD8">
        <w:rPr>
          <w:b/>
        </w:rPr>
        <w:t>ПРАВА И ОБЯЗАННОСТИ СТОРОН</w:t>
      </w:r>
    </w:p>
    <w:p w14:paraId="7B84ACDC" w14:textId="77777777" w:rsidR="00C60CD8" w:rsidRPr="00C60CD8" w:rsidRDefault="00C60CD8" w:rsidP="00C60CD8">
      <w:pPr>
        <w:ind w:left="708"/>
        <w:rPr>
          <w:b/>
        </w:rPr>
      </w:pPr>
    </w:p>
    <w:p w14:paraId="2BE86C2F" w14:textId="77777777" w:rsidR="00C246AD" w:rsidRPr="00C60CD8" w:rsidRDefault="007D36F0" w:rsidP="004926CA">
      <w:pPr>
        <w:ind w:firstLine="720"/>
        <w:jc w:val="both"/>
      </w:pPr>
      <w:r w:rsidRPr="00C60CD8">
        <w:t xml:space="preserve">3.1. Первоначальный кредитор обязан </w:t>
      </w:r>
      <w:r w:rsidR="00F71B4D" w:rsidRPr="00C60CD8">
        <w:t>пере</w:t>
      </w:r>
      <w:r w:rsidR="0029233C" w:rsidRPr="00C60CD8">
        <w:t>дать Новому кредитору документы</w:t>
      </w:r>
      <w:r w:rsidR="00F71B4D" w:rsidRPr="00C60CD8">
        <w:t>, удостоверяющие право требования</w:t>
      </w:r>
      <w:r w:rsidR="00F838AC" w:rsidRPr="00C60CD8">
        <w:t>,</w:t>
      </w:r>
      <w:r w:rsidR="0029233C" w:rsidRPr="00C60CD8">
        <w:t xml:space="preserve"> и сообщить сведения, имеющие значен</w:t>
      </w:r>
      <w:r w:rsidR="00172164" w:rsidRPr="00C60CD8">
        <w:t>ие для осуществления требования</w:t>
      </w:r>
      <w:r w:rsidR="005E5754" w:rsidRPr="00C60CD8">
        <w:t xml:space="preserve"> (п. 1.3. договора)</w:t>
      </w:r>
      <w:r w:rsidR="00172164" w:rsidRPr="00C60CD8">
        <w:t>.</w:t>
      </w:r>
    </w:p>
    <w:p w14:paraId="0E8B0F15" w14:textId="77777777" w:rsidR="00360FB9" w:rsidRPr="00C60CD8" w:rsidRDefault="00360FB9" w:rsidP="00BA7414">
      <w:pPr>
        <w:ind w:firstLine="720"/>
        <w:jc w:val="both"/>
      </w:pPr>
      <w:r w:rsidRPr="00C60CD8">
        <w:lastRenderedPageBreak/>
        <w:t>3.</w:t>
      </w:r>
      <w:r w:rsidR="004926CA">
        <w:t>2</w:t>
      </w:r>
      <w:r w:rsidRPr="00C60CD8">
        <w:t xml:space="preserve">. В день получения от Нового кредитора предусмотренной настоящим договором </w:t>
      </w:r>
      <w:r w:rsidR="00BA7414" w:rsidRPr="00C60CD8">
        <w:t>платы</w:t>
      </w:r>
      <w:r w:rsidRPr="00C60CD8">
        <w:t xml:space="preserve"> Первоначальный кредитор обязан </w:t>
      </w:r>
      <w:r w:rsidR="00733776" w:rsidRPr="00C60CD8">
        <w:t xml:space="preserve">письменно уведомить должника (п. 1.1.) о произошедшем правопреемстве. </w:t>
      </w:r>
    </w:p>
    <w:p w14:paraId="07CE6177" w14:textId="77777777" w:rsidR="003C6128" w:rsidRPr="00C60CD8" w:rsidRDefault="003147D1" w:rsidP="00BA7414">
      <w:pPr>
        <w:ind w:firstLine="720"/>
        <w:jc w:val="both"/>
      </w:pPr>
      <w:r w:rsidRPr="00C60CD8">
        <w:t>3.</w:t>
      </w:r>
      <w:r w:rsidR="004926CA">
        <w:t>3</w:t>
      </w:r>
      <w:r w:rsidRPr="00C60CD8">
        <w:t>. Если должник (п. 1.1.) не был письменно уведомлен о состоявшемся переходе прав</w:t>
      </w:r>
      <w:r w:rsidR="009E74FF" w:rsidRPr="00C60CD8">
        <w:t>,</w:t>
      </w:r>
      <w:r w:rsidRPr="00C60CD8">
        <w:t xml:space="preserve"> </w:t>
      </w:r>
      <w:r w:rsidR="009E74FF" w:rsidRPr="00C60CD8">
        <w:t xml:space="preserve">Новый кредитор вправе истребовать исполненное должником от Первоначального кредитора как неосновательно полученное.  </w:t>
      </w:r>
    </w:p>
    <w:p w14:paraId="137DB4A0" w14:textId="77777777" w:rsidR="00C60CD8" w:rsidRPr="00C60CD8" w:rsidRDefault="00C60CD8" w:rsidP="004926CA">
      <w:pPr>
        <w:jc w:val="both"/>
      </w:pPr>
    </w:p>
    <w:p w14:paraId="58871FE9" w14:textId="77777777" w:rsidR="00F441A7" w:rsidRDefault="00F441A7" w:rsidP="00F10001">
      <w:pPr>
        <w:numPr>
          <w:ilvl w:val="0"/>
          <w:numId w:val="1"/>
        </w:numPr>
        <w:jc w:val="center"/>
        <w:rPr>
          <w:b/>
        </w:rPr>
      </w:pPr>
      <w:r w:rsidRPr="00C60CD8">
        <w:rPr>
          <w:b/>
        </w:rPr>
        <w:t>ПРОЧИЕ УСЛОВИЯ</w:t>
      </w:r>
    </w:p>
    <w:p w14:paraId="52E019EA" w14:textId="77777777" w:rsidR="00C60CD8" w:rsidRPr="00C60CD8" w:rsidRDefault="00C60CD8" w:rsidP="00C60CD8">
      <w:pPr>
        <w:ind w:left="708"/>
        <w:rPr>
          <w:b/>
        </w:rPr>
      </w:pPr>
    </w:p>
    <w:p w14:paraId="7A4F11E7" w14:textId="385D068F" w:rsidR="00F10001" w:rsidRDefault="00F10001" w:rsidP="005D6472">
      <w:pPr>
        <w:pStyle w:val="a5"/>
        <w:numPr>
          <w:ilvl w:val="1"/>
          <w:numId w:val="1"/>
        </w:numPr>
        <w:tabs>
          <w:tab w:val="clear" w:pos="1284"/>
          <w:tab w:val="num" w:pos="1134"/>
        </w:tabs>
        <w:ind w:left="0" w:firstLine="709"/>
        <w:jc w:val="both"/>
      </w:pPr>
      <w:r w:rsidRPr="00C60CD8">
        <w:t xml:space="preserve">В случае если Новый кредитор </w:t>
      </w:r>
      <w:r w:rsidR="00733776" w:rsidRPr="00C60CD8">
        <w:t>более чем на пять рабочих дней нарушит</w:t>
      </w:r>
      <w:r w:rsidRPr="00C60CD8">
        <w:t xml:space="preserve"> обязанность по оплате передаваемого требования, Первоначальный кредитор вправе отказаться от исполнения настоящего договора в одностороннем порядке путем направления </w:t>
      </w:r>
      <w:r w:rsidR="00855E4B">
        <w:t xml:space="preserve">на электронную почту </w:t>
      </w:r>
      <w:r w:rsidRPr="00C60CD8">
        <w:t>Новому кредитору соответст</w:t>
      </w:r>
      <w:r w:rsidR="00733776" w:rsidRPr="00C60CD8">
        <w:t>вующего письменного уведомления; при этом договор считается расторгнутым с момента получения Новым кредитором указанного уведомления.</w:t>
      </w:r>
    </w:p>
    <w:p w14:paraId="349252D6" w14:textId="0D72F66C" w:rsidR="000E1F94" w:rsidRDefault="000E1F94" w:rsidP="005D6472">
      <w:pPr>
        <w:pStyle w:val="a5"/>
        <w:numPr>
          <w:ilvl w:val="1"/>
          <w:numId w:val="1"/>
        </w:numPr>
        <w:tabs>
          <w:tab w:val="clear" w:pos="1284"/>
          <w:tab w:val="num" w:pos="1134"/>
        </w:tabs>
        <w:ind w:left="0" w:firstLine="709"/>
        <w:jc w:val="both"/>
      </w:pPr>
      <w:r>
        <w:t>За каждый день просрочки уплаты цены товара начисляется неустойка в размере 0,5%</w:t>
      </w:r>
      <w:r w:rsidR="005D6472">
        <w:t xml:space="preserve"> от неуплаченной суммы.</w:t>
      </w:r>
    </w:p>
    <w:p w14:paraId="20EF52FB" w14:textId="6096B7E6" w:rsidR="00555D3F" w:rsidRDefault="00555D3F" w:rsidP="005D6472">
      <w:pPr>
        <w:pStyle w:val="a5"/>
        <w:numPr>
          <w:ilvl w:val="1"/>
          <w:numId w:val="1"/>
        </w:numPr>
        <w:tabs>
          <w:tab w:val="clear" w:pos="1284"/>
          <w:tab w:val="num" w:pos="1134"/>
        </w:tabs>
        <w:ind w:left="0" w:firstLine="709"/>
        <w:jc w:val="both"/>
      </w:pPr>
      <w:r w:rsidRPr="00C60CD8">
        <w:t xml:space="preserve">Настоящий договор может быть заключен посредством обмена документами </w:t>
      </w:r>
      <w:r w:rsidR="009A6227">
        <w:t>по</w:t>
      </w:r>
      <w:r w:rsidRPr="00C60CD8">
        <w:t xml:space="preserve"> электронной почт</w:t>
      </w:r>
      <w:r w:rsidR="009A6227">
        <w:t>е</w:t>
      </w:r>
      <w:r w:rsidRPr="00C60CD8">
        <w:t xml:space="preserve">. </w:t>
      </w:r>
      <w:r w:rsidR="003147D1" w:rsidRPr="00C60CD8">
        <w:t>Документы, направленные сторонами друг другу с использованием указанных средств связи признаются допустимыми доказательствами при рассмотрении спора судом.</w:t>
      </w:r>
    </w:p>
    <w:p w14:paraId="184F2394" w14:textId="61884B2A" w:rsidR="00C60CD8" w:rsidRDefault="00EF7B6F" w:rsidP="005D6472">
      <w:pPr>
        <w:pStyle w:val="a5"/>
        <w:numPr>
          <w:ilvl w:val="1"/>
          <w:numId w:val="1"/>
        </w:numPr>
        <w:tabs>
          <w:tab w:val="clear" w:pos="1284"/>
          <w:tab w:val="num" w:pos="1134"/>
        </w:tabs>
        <w:ind w:left="0" w:firstLine="709"/>
        <w:jc w:val="both"/>
      </w:pPr>
      <w:r w:rsidRPr="00C60CD8">
        <w:t>Частичная или полная недействительность передаваемого права не влечет признания настоящего договора недействительным полностью или в части.</w:t>
      </w:r>
    </w:p>
    <w:p w14:paraId="44B87DCC" w14:textId="3DA90BFA" w:rsidR="005D6472" w:rsidRDefault="005D6472" w:rsidP="005D6472">
      <w:pPr>
        <w:pStyle w:val="a5"/>
        <w:numPr>
          <w:ilvl w:val="1"/>
          <w:numId w:val="1"/>
        </w:numPr>
        <w:tabs>
          <w:tab w:val="clear" w:pos="1284"/>
          <w:tab w:val="num" w:pos="1134"/>
        </w:tabs>
        <w:ind w:left="0" w:firstLine="709"/>
        <w:jc w:val="both"/>
      </w:pPr>
      <w:r>
        <w:t>Споры по договору рассматриваются в Арбитражном суде Тюменской области или Центральном районном суде г. Тюмени, в зависимости от субъектного состава</w:t>
      </w:r>
      <w:r w:rsidR="00692BC8">
        <w:t>, при условии что спор не должен рассматриваться в деле о банкротстве должника</w:t>
      </w:r>
      <w:r>
        <w:t>.</w:t>
      </w:r>
    </w:p>
    <w:p w14:paraId="2F14A7AE" w14:textId="77777777" w:rsidR="00CC42AA" w:rsidRDefault="00CC42AA" w:rsidP="00CC42AA">
      <w:pPr>
        <w:ind w:firstLine="720"/>
        <w:jc w:val="both"/>
      </w:pPr>
    </w:p>
    <w:p w14:paraId="4671798E" w14:textId="77777777" w:rsidR="00C60CD8" w:rsidRPr="00C60CD8" w:rsidRDefault="00C60CD8" w:rsidP="00C60CD8">
      <w:pPr>
        <w:numPr>
          <w:ilvl w:val="0"/>
          <w:numId w:val="1"/>
        </w:numPr>
        <w:jc w:val="center"/>
        <w:rPr>
          <w:b/>
        </w:rPr>
      </w:pPr>
      <w:r w:rsidRPr="00C60CD8">
        <w:rPr>
          <w:b/>
        </w:rPr>
        <w:t>АДРЕСА И РЕКВИЗИТЫ СТОРОН</w:t>
      </w:r>
    </w:p>
    <w:p w14:paraId="0A511109" w14:textId="77777777" w:rsidR="00C60CD8" w:rsidRPr="00C60CD8" w:rsidRDefault="00C60CD8" w:rsidP="00C60CD8">
      <w:pPr>
        <w:jc w:val="center"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4E36AC" w:rsidRPr="009265E2" w14:paraId="0DA84522" w14:textId="77777777" w:rsidTr="008732BC">
        <w:trPr>
          <w:trHeight w:val="331"/>
        </w:trPr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3072E94" w14:textId="77777777" w:rsidR="004E36AC" w:rsidRPr="009265E2" w:rsidRDefault="004E36AC" w:rsidP="005D186C">
            <w:pPr>
              <w:jc w:val="both"/>
              <w:rPr>
                <w:b/>
              </w:rPr>
            </w:pPr>
            <w:r>
              <w:rPr>
                <w:b/>
              </w:rPr>
              <w:t>Цедент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592D954" w14:textId="77777777" w:rsidR="004E36AC" w:rsidRPr="009265E2" w:rsidRDefault="004E36AC" w:rsidP="005D186C">
            <w:pPr>
              <w:jc w:val="both"/>
              <w:rPr>
                <w:b/>
              </w:rPr>
            </w:pPr>
            <w:r>
              <w:rPr>
                <w:b/>
              </w:rPr>
              <w:t>Цессионарий</w:t>
            </w:r>
          </w:p>
        </w:tc>
      </w:tr>
      <w:tr w:rsidR="004E36AC" w:rsidRPr="009265E2" w14:paraId="74C1BDC4" w14:textId="77777777" w:rsidTr="008732BC">
        <w:trPr>
          <w:trHeight w:val="331"/>
        </w:trPr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B70E61F" w14:textId="5F5DE81A" w:rsidR="004E36AC" w:rsidRPr="009265E2" w:rsidRDefault="00692BC8" w:rsidP="005D186C">
            <w:pPr>
              <w:jc w:val="both"/>
              <w:rPr>
                <w:b/>
              </w:rPr>
            </w:pPr>
            <w:r>
              <w:t>Бакина Ольга Анатольевна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538F2A8" w14:textId="77777777" w:rsidR="004E36AC" w:rsidRPr="009265E2" w:rsidRDefault="004E36AC" w:rsidP="005D186C">
            <w:pPr>
              <w:jc w:val="both"/>
              <w:rPr>
                <w:b/>
              </w:rPr>
            </w:pPr>
          </w:p>
        </w:tc>
      </w:tr>
      <w:tr w:rsidR="004E36AC" w:rsidRPr="009265E2" w14:paraId="08E82339" w14:textId="77777777" w:rsidTr="008732BC">
        <w:tc>
          <w:tcPr>
            <w:tcW w:w="5529" w:type="dxa"/>
            <w:tcBorders>
              <w:top w:val="dashSmallGap" w:sz="4" w:space="0" w:color="auto"/>
            </w:tcBorders>
            <w:shd w:val="clear" w:color="auto" w:fill="auto"/>
          </w:tcPr>
          <w:p w14:paraId="479A04E2" w14:textId="5188F457" w:rsidR="004E36AC" w:rsidRPr="000F15BB" w:rsidRDefault="00AC1737" w:rsidP="008B38AD">
            <w:pPr>
              <w:spacing w:before="100"/>
              <w:jc w:val="both"/>
            </w:pPr>
            <w:r w:rsidRPr="00AC1737">
              <w:rPr>
                <w:bCs/>
              </w:rPr>
              <w:t>01.09.1973</w:t>
            </w:r>
            <w:r w:rsidRPr="00AC1737">
              <w:rPr>
                <w:bCs/>
              </w:rPr>
              <w:t xml:space="preserve"> дата рождения, место рождения:</w:t>
            </w:r>
            <w:r w:rsidR="000F15BB" w:rsidRPr="00D9706E">
              <w:rPr>
                <w:b/>
                <w:bCs/>
              </w:rPr>
              <w:t xml:space="preserve"> </w:t>
            </w:r>
            <w:r w:rsidR="000F15BB" w:rsidRPr="000F15BB">
              <w:t>р.п. Юшала Тугулымского р-на Свердловской области</w:t>
            </w:r>
            <w:r w:rsidR="00E9391D">
              <w:t xml:space="preserve">, </w:t>
            </w:r>
            <w:r w:rsidR="00E9391D" w:rsidRPr="00D9706E">
              <w:t xml:space="preserve">ИНН </w:t>
            </w:r>
            <w:r w:rsidR="00E9391D" w:rsidRPr="00E9391D">
              <w:t>665898806492, СНИЛС 058-349-530 90</w:t>
            </w:r>
            <w:r w:rsidR="00E9391D">
              <w:t xml:space="preserve">, </w:t>
            </w:r>
            <w:r w:rsidR="00E9391D" w:rsidRPr="00E9391D">
              <w:t>паспорт гражданина РФ: серия 7118 № 388111, выданным 04.10.2018 УМВД России по Тюменской области, к/п 720-003</w:t>
            </w:r>
            <w:r w:rsidR="00D55B4C">
              <w:t xml:space="preserve">, адрес </w:t>
            </w:r>
            <w:r w:rsidR="00E9391D" w:rsidRPr="00E9391D">
              <w:t>фактическ</w:t>
            </w:r>
            <w:r w:rsidR="00D55B4C">
              <w:t>ого</w:t>
            </w:r>
            <w:r w:rsidR="00E9391D" w:rsidRPr="00E9391D">
              <w:t xml:space="preserve"> прожива</w:t>
            </w:r>
            <w:r w:rsidR="00D55B4C">
              <w:t>ния</w:t>
            </w:r>
            <w:r w:rsidR="00E9391D" w:rsidRPr="00E9391D">
              <w:t xml:space="preserve">: г. Тюмень, ул. </w:t>
            </w:r>
            <w:r w:rsidR="008B38AD">
              <w:t>М</w:t>
            </w:r>
            <w:r w:rsidR="00D55B4C">
              <w:t>инская, д. 7, кв. 70</w:t>
            </w:r>
          </w:p>
          <w:p w14:paraId="7ABA3587" w14:textId="09F9BE6C" w:rsidR="004E36AC" w:rsidRDefault="008B38AD" w:rsidP="005D186C">
            <w:r w:rsidRPr="00DD6A08">
              <w:rPr>
                <w:b/>
                <w:bCs/>
              </w:rPr>
              <w:t>В лице финансового управляющего Шабалина Юрия Геннадьевича</w:t>
            </w:r>
            <w:r>
              <w:t xml:space="preserve"> (</w:t>
            </w:r>
            <w:r w:rsidR="004E36AC">
              <w:t>почт.</w:t>
            </w:r>
            <w:r>
              <w:t xml:space="preserve"> адрес</w:t>
            </w:r>
            <w:r w:rsidR="004E36AC">
              <w:t xml:space="preserve"> 6250</w:t>
            </w:r>
            <w:r>
              <w:t>18</w:t>
            </w:r>
            <w:r w:rsidR="004E36AC">
              <w:t>, Тюмень, Московский тракт, д. 167, кв. 14, т</w:t>
            </w:r>
            <w:r w:rsidR="004E36AC" w:rsidRPr="004E68F2">
              <w:t xml:space="preserve">ел. 89199234136, </w:t>
            </w:r>
            <w:r>
              <w:rPr>
                <w:lang w:val="en-US"/>
              </w:rPr>
              <w:t>au</w:t>
            </w:r>
            <w:r w:rsidRPr="008B38AD">
              <w:t>.</w:t>
            </w:r>
            <w:r>
              <w:rPr>
                <w:lang w:val="en-US"/>
              </w:rPr>
              <w:t>shabalin</w:t>
            </w:r>
            <w:r w:rsidR="004E36AC" w:rsidRPr="004E68F2">
              <w:t>@</w:t>
            </w:r>
            <w:r w:rsidR="004E36AC" w:rsidRPr="004E68F2">
              <w:rPr>
                <w:lang w:val="en-US"/>
              </w:rPr>
              <w:t>mail</w:t>
            </w:r>
            <w:r w:rsidR="004E36AC" w:rsidRPr="004E68F2">
              <w:t>.</w:t>
            </w:r>
            <w:r w:rsidR="004E36AC" w:rsidRPr="004E68F2">
              <w:rPr>
                <w:lang w:val="en-US"/>
              </w:rPr>
              <w:t>ru</w:t>
            </w:r>
            <w:r w:rsidR="00DD6A08" w:rsidRPr="00DD6A08">
              <w:t>)</w:t>
            </w:r>
          </w:p>
          <w:p w14:paraId="7C83B38B" w14:textId="28F35ABB" w:rsidR="004E36AC" w:rsidRPr="009265E2" w:rsidRDefault="004E36AC" w:rsidP="00E21A8B">
            <w:pPr>
              <w:jc w:val="both"/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</w:tcPr>
          <w:p w14:paraId="638BE54A" w14:textId="77777777" w:rsidR="004E36AC" w:rsidRPr="009265E2" w:rsidRDefault="004E36AC" w:rsidP="005D186C">
            <w:pPr>
              <w:jc w:val="both"/>
            </w:pPr>
          </w:p>
        </w:tc>
      </w:tr>
      <w:tr w:rsidR="004E36AC" w:rsidRPr="009265E2" w14:paraId="21C24368" w14:textId="77777777" w:rsidTr="008732BC">
        <w:trPr>
          <w:trHeight w:val="501"/>
        </w:trPr>
        <w:tc>
          <w:tcPr>
            <w:tcW w:w="5529" w:type="dxa"/>
            <w:shd w:val="clear" w:color="auto" w:fill="auto"/>
          </w:tcPr>
          <w:p w14:paraId="4C9C054B" w14:textId="77777777" w:rsidR="004E36AC" w:rsidRPr="009265E2" w:rsidRDefault="004E36AC" w:rsidP="005D186C">
            <w:pPr>
              <w:jc w:val="both"/>
            </w:pPr>
          </w:p>
          <w:p w14:paraId="1883E1F2" w14:textId="77777777" w:rsidR="004E36AC" w:rsidRPr="009265E2" w:rsidRDefault="004E36AC" w:rsidP="005D186C">
            <w:pPr>
              <w:jc w:val="both"/>
            </w:pPr>
            <w:r w:rsidRPr="009265E2">
              <w:t>_______________________</w:t>
            </w:r>
          </w:p>
          <w:p w14:paraId="167FB046" w14:textId="77777777" w:rsidR="004E36AC" w:rsidRPr="009265E2" w:rsidRDefault="004E36AC" w:rsidP="005D186C">
            <w:pPr>
              <w:jc w:val="both"/>
            </w:pPr>
            <w:r w:rsidRPr="009265E2">
              <w:t>Шабалин Ю.Г.</w:t>
            </w:r>
          </w:p>
        </w:tc>
        <w:tc>
          <w:tcPr>
            <w:tcW w:w="3969" w:type="dxa"/>
            <w:shd w:val="clear" w:color="auto" w:fill="auto"/>
          </w:tcPr>
          <w:p w14:paraId="3B9A191D" w14:textId="77777777" w:rsidR="004E36AC" w:rsidRPr="009265E2" w:rsidRDefault="004E36AC" w:rsidP="005D186C">
            <w:pPr>
              <w:jc w:val="both"/>
            </w:pPr>
          </w:p>
        </w:tc>
      </w:tr>
    </w:tbl>
    <w:p w14:paraId="34A0A667" w14:textId="77777777" w:rsidR="00D42856" w:rsidRDefault="00D42856" w:rsidP="00555D3F">
      <w:pPr>
        <w:jc w:val="both"/>
      </w:pPr>
    </w:p>
    <w:p w14:paraId="121C8B0C" w14:textId="77777777" w:rsidR="00CC42AA" w:rsidRDefault="00CB7925" w:rsidP="00CB7925">
      <w:pPr>
        <w:autoSpaceDE w:val="0"/>
        <w:autoSpaceDN w:val="0"/>
      </w:pPr>
      <w:r w:rsidRPr="00C60CD8">
        <w:t xml:space="preserve"> </w:t>
      </w:r>
    </w:p>
    <w:p w14:paraId="6C0F05BA" w14:textId="77777777" w:rsidR="00F10001" w:rsidRDefault="00CC42AA" w:rsidP="00CC42AA">
      <w:pPr>
        <w:autoSpaceDE w:val="0"/>
        <w:autoSpaceDN w:val="0"/>
        <w:jc w:val="right"/>
      </w:pPr>
      <w:r>
        <w:br w:type="page"/>
      </w:r>
      <w:r>
        <w:lastRenderedPageBreak/>
        <w:t xml:space="preserve">Приложение </w:t>
      </w:r>
    </w:p>
    <w:p w14:paraId="175B9D85" w14:textId="77777777" w:rsidR="00CC42AA" w:rsidRDefault="00CC42AA" w:rsidP="004E36AC">
      <w:pPr>
        <w:autoSpaceDE w:val="0"/>
        <w:autoSpaceDN w:val="0"/>
        <w:jc w:val="right"/>
      </w:pPr>
      <w:r>
        <w:t xml:space="preserve">к договору </w:t>
      </w:r>
      <w:r w:rsidR="004E36AC">
        <w:t>цессии</w:t>
      </w:r>
      <w:r>
        <w:t xml:space="preserve"> № </w:t>
      </w:r>
      <w:r w:rsidR="00B3568F">
        <w:t>___</w:t>
      </w:r>
    </w:p>
    <w:p w14:paraId="30B6AEFD" w14:textId="77777777" w:rsidR="00CC42AA" w:rsidRDefault="00CC42AA" w:rsidP="00CC42AA">
      <w:pPr>
        <w:autoSpaceDE w:val="0"/>
        <w:autoSpaceDN w:val="0"/>
        <w:jc w:val="right"/>
      </w:pPr>
      <w:r>
        <w:t xml:space="preserve">от </w:t>
      </w:r>
      <w:r w:rsidR="00B3568F">
        <w:t>____________</w:t>
      </w:r>
    </w:p>
    <w:p w14:paraId="6B63F82C" w14:textId="77777777" w:rsidR="00CC42AA" w:rsidRDefault="00CC42AA" w:rsidP="00CC42AA">
      <w:pPr>
        <w:autoSpaceDE w:val="0"/>
        <w:autoSpaceDN w:val="0"/>
        <w:jc w:val="right"/>
      </w:pPr>
    </w:p>
    <w:p w14:paraId="7534AF23" w14:textId="77777777" w:rsidR="00CC42AA" w:rsidRPr="00CC42AA" w:rsidRDefault="00CC42AA" w:rsidP="00CC42AA">
      <w:pPr>
        <w:autoSpaceDE w:val="0"/>
        <w:autoSpaceDN w:val="0"/>
        <w:jc w:val="center"/>
        <w:rPr>
          <w:b/>
        </w:rPr>
      </w:pPr>
      <w:r w:rsidRPr="00CC42AA">
        <w:rPr>
          <w:b/>
        </w:rPr>
        <w:t xml:space="preserve">АКТ </w:t>
      </w:r>
    </w:p>
    <w:p w14:paraId="012FB500" w14:textId="77777777" w:rsidR="00CC42AA" w:rsidRDefault="00CC42AA" w:rsidP="00CC42AA">
      <w:pPr>
        <w:autoSpaceDE w:val="0"/>
        <w:autoSpaceDN w:val="0"/>
        <w:jc w:val="center"/>
        <w:rPr>
          <w:b/>
        </w:rPr>
      </w:pPr>
      <w:r w:rsidRPr="00CC42AA">
        <w:rPr>
          <w:b/>
        </w:rPr>
        <w:t>ПРИЕМА-ПЕРЕДАЧИ ДОКУМЕНТОВ</w:t>
      </w:r>
      <w:r w:rsidR="004E36AC">
        <w:rPr>
          <w:b/>
        </w:rPr>
        <w:t xml:space="preserve"> ОТ ______</w:t>
      </w:r>
    </w:p>
    <w:p w14:paraId="1E3F680A" w14:textId="77777777" w:rsidR="00CC42AA" w:rsidRDefault="00CC42AA" w:rsidP="00CC42AA">
      <w:pPr>
        <w:autoSpaceDE w:val="0"/>
        <w:autoSpaceDN w:val="0"/>
        <w:jc w:val="center"/>
      </w:pPr>
    </w:p>
    <w:p w14:paraId="01871377" w14:textId="02C0BD7C" w:rsidR="00CC42AA" w:rsidRDefault="00CC42AA" w:rsidP="00380CEB">
      <w:pPr>
        <w:autoSpaceDE w:val="0"/>
        <w:autoSpaceDN w:val="0"/>
        <w:ind w:firstLine="709"/>
        <w:jc w:val="both"/>
      </w:pPr>
      <w:r>
        <w:t>Во исполнение дого</w:t>
      </w:r>
      <w:r w:rsidR="00B3568F">
        <w:t xml:space="preserve">вора </w:t>
      </w:r>
      <w:r w:rsidR="004E36AC">
        <w:t>цессии</w:t>
      </w:r>
      <w:r w:rsidR="00B3568F">
        <w:t xml:space="preserve"> № ___ </w:t>
      </w:r>
      <w:r>
        <w:t xml:space="preserve">от </w:t>
      </w:r>
      <w:r w:rsidR="00B3568F">
        <w:t>_________</w:t>
      </w:r>
      <w:r w:rsidR="00380CEB">
        <w:t xml:space="preserve"> </w:t>
      </w:r>
      <w:r w:rsidR="008732BC">
        <w:t>финансовый</w:t>
      </w:r>
      <w:r w:rsidR="00380CEB">
        <w:t xml:space="preserve"> управляющий </w:t>
      </w:r>
      <w:r w:rsidR="008732BC">
        <w:t>имуществом Бакиной О.А.</w:t>
      </w:r>
      <w:r w:rsidR="00B3568F">
        <w:t xml:space="preserve"> передал ______________ </w:t>
      </w:r>
      <w:r w:rsidR="00380CEB">
        <w:t>следующие первичные и процессуальные документы:</w:t>
      </w:r>
    </w:p>
    <w:p w14:paraId="36027451" w14:textId="77777777" w:rsidR="00F574EA" w:rsidRDefault="00375455" w:rsidP="00F574EA">
      <w:pPr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</w:pPr>
      <w:r>
        <w:t>.</w:t>
      </w:r>
    </w:p>
    <w:p w14:paraId="17350C7A" w14:textId="77777777" w:rsidR="00375455" w:rsidRDefault="00375455" w:rsidP="00F574EA">
      <w:pPr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</w:pPr>
      <w:r>
        <w:t>.</w:t>
      </w:r>
    </w:p>
    <w:p w14:paraId="692C5EC3" w14:textId="77777777" w:rsidR="00375455" w:rsidRDefault="00375455" w:rsidP="00F574EA">
      <w:pPr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</w:pPr>
      <w:r>
        <w:t>.</w:t>
      </w:r>
    </w:p>
    <w:p w14:paraId="663C52C0" w14:textId="77777777" w:rsidR="00F574EA" w:rsidRDefault="00F574EA" w:rsidP="00F574EA">
      <w:pPr>
        <w:tabs>
          <w:tab w:val="left" w:pos="426"/>
        </w:tabs>
        <w:autoSpaceDE w:val="0"/>
        <w:autoSpaceDN w:val="0"/>
        <w:jc w:val="both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E21A8B" w:rsidRPr="009265E2" w14:paraId="3D95C41A" w14:textId="77777777" w:rsidTr="004D5E33">
        <w:trPr>
          <w:trHeight w:val="331"/>
        </w:trPr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32FC577" w14:textId="50B0E1D4" w:rsidR="00E21A8B" w:rsidRPr="009265E2" w:rsidRDefault="008732BC" w:rsidP="004D5E33">
            <w:pPr>
              <w:jc w:val="both"/>
              <w:rPr>
                <w:b/>
              </w:rPr>
            </w:pPr>
            <w:r>
              <w:rPr>
                <w:b/>
              </w:rPr>
              <w:t>Передал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AB71B0E" w14:textId="5E84C819" w:rsidR="00E21A8B" w:rsidRPr="009265E2" w:rsidRDefault="008B445A" w:rsidP="004D5E33">
            <w:pPr>
              <w:jc w:val="both"/>
              <w:rPr>
                <w:b/>
              </w:rPr>
            </w:pPr>
            <w:r>
              <w:rPr>
                <w:b/>
              </w:rPr>
              <w:t>Принял</w:t>
            </w:r>
          </w:p>
        </w:tc>
      </w:tr>
      <w:tr w:rsidR="00E21A8B" w:rsidRPr="009265E2" w14:paraId="1A083F8C" w14:textId="77777777" w:rsidTr="004D5E33">
        <w:trPr>
          <w:trHeight w:val="331"/>
        </w:trPr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16AB1D9" w14:textId="77777777" w:rsidR="00E21A8B" w:rsidRDefault="008732BC" w:rsidP="004D5E33">
            <w:pPr>
              <w:jc w:val="both"/>
            </w:pPr>
            <w:r>
              <w:t>Финансовый управляющий</w:t>
            </w:r>
          </w:p>
          <w:p w14:paraId="3590E606" w14:textId="5E7A8C82" w:rsidR="008732BC" w:rsidRPr="009265E2" w:rsidRDefault="008732BC" w:rsidP="004D5E33">
            <w:pPr>
              <w:jc w:val="both"/>
              <w:rPr>
                <w:b/>
              </w:rPr>
            </w:pPr>
            <w:r>
              <w:rPr>
                <w:b/>
              </w:rPr>
              <w:t>Шабалин Ю.Г.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2D54016" w14:textId="77777777" w:rsidR="00E21A8B" w:rsidRPr="009265E2" w:rsidRDefault="00E21A8B" w:rsidP="004D5E33">
            <w:pPr>
              <w:jc w:val="both"/>
              <w:rPr>
                <w:b/>
              </w:rPr>
            </w:pPr>
          </w:p>
        </w:tc>
      </w:tr>
      <w:tr w:rsidR="00E21A8B" w:rsidRPr="009265E2" w14:paraId="6E3FDF81" w14:textId="77777777" w:rsidTr="004D5E33">
        <w:trPr>
          <w:trHeight w:val="501"/>
        </w:trPr>
        <w:tc>
          <w:tcPr>
            <w:tcW w:w="5387" w:type="dxa"/>
            <w:shd w:val="clear" w:color="auto" w:fill="auto"/>
          </w:tcPr>
          <w:p w14:paraId="7B660614" w14:textId="77777777" w:rsidR="00E21A8B" w:rsidRPr="009265E2" w:rsidRDefault="00E21A8B" w:rsidP="004D5E33">
            <w:pPr>
              <w:jc w:val="both"/>
            </w:pPr>
          </w:p>
          <w:p w14:paraId="14042A06" w14:textId="77777777" w:rsidR="00E21A8B" w:rsidRPr="009265E2" w:rsidRDefault="00E21A8B" w:rsidP="004D5E33">
            <w:pPr>
              <w:jc w:val="both"/>
            </w:pPr>
            <w:r w:rsidRPr="009265E2">
              <w:t>_______________________</w:t>
            </w:r>
          </w:p>
          <w:p w14:paraId="7ECCEC49" w14:textId="77777777" w:rsidR="00E21A8B" w:rsidRPr="009265E2" w:rsidRDefault="00E21A8B" w:rsidP="004D5E33">
            <w:pPr>
              <w:jc w:val="both"/>
            </w:pPr>
            <w:r w:rsidRPr="009265E2">
              <w:t>Шабалин Ю.Г.</w:t>
            </w:r>
          </w:p>
        </w:tc>
        <w:tc>
          <w:tcPr>
            <w:tcW w:w="3969" w:type="dxa"/>
            <w:shd w:val="clear" w:color="auto" w:fill="auto"/>
          </w:tcPr>
          <w:p w14:paraId="1691B0FF" w14:textId="77777777" w:rsidR="00E21A8B" w:rsidRPr="009265E2" w:rsidRDefault="00E21A8B" w:rsidP="004D5E33">
            <w:pPr>
              <w:jc w:val="both"/>
            </w:pPr>
          </w:p>
        </w:tc>
      </w:tr>
    </w:tbl>
    <w:p w14:paraId="53EA615A" w14:textId="77777777" w:rsidR="00F574EA" w:rsidRPr="00C60CD8" w:rsidRDefault="00F574EA" w:rsidP="00F574EA">
      <w:pPr>
        <w:tabs>
          <w:tab w:val="left" w:pos="426"/>
        </w:tabs>
        <w:autoSpaceDE w:val="0"/>
        <w:autoSpaceDN w:val="0"/>
        <w:jc w:val="both"/>
      </w:pPr>
    </w:p>
    <w:sectPr w:rsidR="00F574EA" w:rsidRPr="00C60CD8" w:rsidSect="008732B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49F3"/>
    <w:multiLevelType w:val="multilevel"/>
    <w:tmpl w:val="17D00C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B45FCE"/>
    <w:multiLevelType w:val="hybridMultilevel"/>
    <w:tmpl w:val="4F6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54DC9"/>
    <w:multiLevelType w:val="hybridMultilevel"/>
    <w:tmpl w:val="BA12DF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847727"/>
    <w:multiLevelType w:val="hybridMultilevel"/>
    <w:tmpl w:val="A900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AC81E95"/>
    <w:multiLevelType w:val="hybridMultilevel"/>
    <w:tmpl w:val="17D00CC6"/>
    <w:lvl w:ilvl="0" w:tplc="63CAAD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F787FDB"/>
    <w:multiLevelType w:val="multilevel"/>
    <w:tmpl w:val="571C4A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892157895">
    <w:abstractNumId w:val="5"/>
  </w:num>
  <w:num w:numId="2" w16cid:durableId="326903044">
    <w:abstractNumId w:val="4"/>
  </w:num>
  <w:num w:numId="3" w16cid:durableId="2137092550">
    <w:abstractNumId w:val="0"/>
  </w:num>
  <w:num w:numId="4" w16cid:durableId="1887182301">
    <w:abstractNumId w:val="2"/>
  </w:num>
  <w:num w:numId="5" w16cid:durableId="184830179">
    <w:abstractNumId w:val="1"/>
  </w:num>
  <w:num w:numId="6" w16cid:durableId="183691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41"/>
    <w:rsid w:val="0000232F"/>
    <w:rsid w:val="000156C0"/>
    <w:rsid w:val="000229C5"/>
    <w:rsid w:val="00063377"/>
    <w:rsid w:val="000869D6"/>
    <w:rsid w:val="000E1F94"/>
    <w:rsid w:val="000F15BB"/>
    <w:rsid w:val="00172164"/>
    <w:rsid w:val="00180166"/>
    <w:rsid w:val="00196901"/>
    <w:rsid w:val="001E2EFB"/>
    <w:rsid w:val="00237A17"/>
    <w:rsid w:val="00284C6D"/>
    <w:rsid w:val="0029233C"/>
    <w:rsid w:val="0029516E"/>
    <w:rsid w:val="002B23E6"/>
    <w:rsid w:val="002F7D86"/>
    <w:rsid w:val="003147D1"/>
    <w:rsid w:val="00360FB9"/>
    <w:rsid w:val="00375455"/>
    <w:rsid w:val="00380CEB"/>
    <w:rsid w:val="003A3BAD"/>
    <w:rsid w:val="003C6128"/>
    <w:rsid w:val="003F0A19"/>
    <w:rsid w:val="00410A51"/>
    <w:rsid w:val="00453CD5"/>
    <w:rsid w:val="004926CA"/>
    <w:rsid w:val="004B7A09"/>
    <w:rsid w:val="004B7EFD"/>
    <w:rsid w:val="004E36AC"/>
    <w:rsid w:val="004E792D"/>
    <w:rsid w:val="004F10F4"/>
    <w:rsid w:val="00503807"/>
    <w:rsid w:val="00523E62"/>
    <w:rsid w:val="00555D3F"/>
    <w:rsid w:val="005C2804"/>
    <w:rsid w:val="005D6472"/>
    <w:rsid w:val="005E5754"/>
    <w:rsid w:val="006655C4"/>
    <w:rsid w:val="00682CD2"/>
    <w:rsid w:val="00691108"/>
    <w:rsid w:val="00692BC8"/>
    <w:rsid w:val="00704535"/>
    <w:rsid w:val="00711599"/>
    <w:rsid w:val="0072553B"/>
    <w:rsid w:val="00733776"/>
    <w:rsid w:val="007604CC"/>
    <w:rsid w:val="007B2CC8"/>
    <w:rsid w:val="007C2889"/>
    <w:rsid w:val="007D36F0"/>
    <w:rsid w:val="007E65F0"/>
    <w:rsid w:val="008117E8"/>
    <w:rsid w:val="00823AC9"/>
    <w:rsid w:val="00825CA3"/>
    <w:rsid w:val="0083283D"/>
    <w:rsid w:val="00855E4B"/>
    <w:rsid w:val="008732BC"/>
    <w:rsid w:val="008B38AD"/>
    <w:rsid w:val="008B445A"/>
    <w:rsid w:val="008D058C"/>
    <w:rsid w:val="008F5244"/>
    <w:rsid w:val="00983469"/>
    <w:rsid w:val="009A6227"/>
    <w:rsid w:val="009C5EA9"/>
    <w:rsid w:val="009E74FF"/>
    <w:rsid w:val="00A12089"/>
    <w:rsid w:val="00A330BC"/>
    <w:rsid w:val="00A90FE8"/>
    <w:rsid w:val="00AA1574"/>
    <w:rsid w:val="00AC1737"/>
    <w:rsid w:val="00B3568F"/>
    <w:rsid w:val="00B36D98"/>
    <w:rsid w:val="00B40ED9"/>
    <w:rsid w:val="00B44514"/>
    <w:rsid w:val="00BA7414"/>
    <w:rsid w:val="00BC391F"/>
    <w:rsid w:val="00BC46DE"/>
    <w:rsid w:val="00BC775B"/>
    <w:rsid w:val="00C246AD"/>
    <w:rsid w:val="00C24962"/>
    <w:rsid w:val="00C60CD8"/>
    <w:rsid w:val="00CA3410"/>
    <w:rsid w:val="00CB7925"/>
    <w:rsid w:val="00CC42AA"/>
    <w:rsid w:val="00CC4E81"/>
    <w:rsid w:val="00D078F4"/>
    <w:rsid w:val="00D37288"/>
    <w:rsid w:val="00D42856"/>
    <w:rsid w:val="00D558B0"/>
    <w:rsid w:val="00D55B4C"/>
    <w:rsid w:val="00D92F17"/>
    <w:rsid w:val="00DD6A08"/>
    <w:rsid w:val="00DE52A9"/>
    <w:rsid w:val="00E049DF"/>
    <w:rsid w:val="00E1161A"/>
    <w:rsid w:val="00E21A8B"/>
    <w:rsid w:val="00E9391D"/>
    <w:rsid w:val="00EA4A08"/>
    <w:rsid w:val="00EB0279"/>
    <w:rsid w:val="00EF7B6F"/>
    <w:rsid w:val="00F10001"/>
    <w:rsid w:val="00F404EF"/>
    <w:rsid w:val="00F441A7"/>
    <w:rsid w:val="00F574EA"/>
    <w:rsid w:val="00F71B4D"/>
    <w:rsid w:val="00F838AC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78A6F"/>
  <w15:chartTrackingRefBased/>
  <w15:docId w15:val="{4A815B25-8923-4D26-894E-FDFDF1AE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604CC"/>
    <w:pPr>
      <w:pBdr>
        <w:bottom w:val="single" w:sz="12" w:space="1" w:color="auto"/>
      </w:pBdr>
      <w:ind w:firstLine="720"/>
      <w:jc w:val="both"/>
    </w:pPr>
    <w:rPr>
      <w:szCs w:val="20"/>
    </w:rPr>
  </w:style>
  <w:style w:type="paragraph" w:customStyle="1" w:styleId="a4">
    <w:name w:val="Знак Знак Знак Знак"/>
    <w:basedOn w:val="a"/>
    <w:rsid w:val="000633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qFormat/>
    <w:rsid w:val="00B36D98"/>
    <w:pPr>
      <w:ind w:left="720"/>
      <w:contextualSpacing/>
    </w:pPr>
  </w:style>
  <w:style w:type="paragraph" w:styleId="20">
    <w:name w:val="Body Text 2"/>
    <w:basedOn w:val="a"/>
    <w:rsid w:val="00C60CD8"/>
    <w:pPr>
      <w:spacing w:after="120" w:line="480" w:lineRule="auto"/>
    </w:pPr>
  </w:style>
  <w:style w:type="paragraph" w:customStyle="1" w:styleId="a6">
    <w:name w:val="Название"/>
    <w:basedOn w:val="a"/>
    <w:qFormat/>
    <w:rsid w:val="00C60CD8"/>
    <w:pPr>
      <w:autoSpaceDE w:val="0"/>
      <w:autoSpaceDN w:val="0"/>
      <w:adjustRightInd w:val="0"/>
      <w:jc w:val="center"/>
    </w:pPr>
    <w:rPr>
      <w:rFonts w:cs="Courier New"/>
      <w:b/>
      <w:bCs/>
      <w:szCs w:val="20"/>
    </w:rPr>
  </w:style>
  <w:style w:type="paragraph" w:styleId="a7">
    <w:name w:val="Body Text Indent"/>
    <w:basedOn w:val="a"/>
    <w:link w:val="a8"/>
    <w:rsid w:val="00D428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42856"/>
    <w:rPr>
      <w:sz w:val="24"/>
      <w:szCs w:val="24"/>
    </w:rPr>
  </w:style>
  <w:style w:type="paragraph" w:customStyle="1" w:styleId="a9">
    <w:name w:val="Приложение"/>
    <w:basedOn w:val="aa"/>
    <w:next w:val="a"/>
    <w:rsid w:val="00D42856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ab">
    <w:name w:val="footer"/>
    <w:basedOn w:val="a"/>
    <w:link w:val="ac"/>
    <w:rsid w:val="00D42856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D42856"/>
    <w:rPr>
      <w:szCs w:val="24"/>
    </w:rPr>
  </w:style>
  <w:style w:type="character" w:customStyle="1" w:styleId="paragraph">
    <w:name w:val="paragraph"/>
    <w:basedOn w:val="a0"/>
    <w:rsid w:val="00D42856"/>
  </w:style>
  <w:style w:type="paragraph" w:styleId="aa">
    <w:name w:val="Body Text"/>
    <w:basedOn w:val="a"/>
    <w:link w:val="ad"/>
    <w:rsid w:val="00D42856"/>
    <w:pPr>
      <w:spacing w:after="120"/>
    </w:pPr>
  </w:style>
  <w:style w:type="character" w:customStyle="1" w:styleId="ad">
    <w:name w:val="Основной текст Знак"/>
    <w:basedOn w:val="a0"/>
    <w:link w:val="aa"/>
    <w:rsid w:val="00D42856"/>
    <w:rPr>
      <w:sz w:val="24"/>
      <w:szCs w:val="24"/>
    </w:rPr>
  </w:style>
  <w:style w:type="character" w:styleId="ae">
    <w:name w:val="Hyperlink"/>
    <w:basedOn w:val="a0"/>
    <w:uiPriority w:val="99"/>
    <w:unhideWhenUsed/>
    <w:rsid w:val="00CC4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Михаил Котов</cp:lastModifiedBy>
  <cp:revision>23</cp:revision>
  <cp:lastPrinted>2012-05-17T07:19:00Z</cp:lastPrinted>
  <dcterms:created xsi:type="dcterms:W3CDTF">2024-07-16T04:56:00Z</dcterms:created>
  <dcterms:modified xsi:type="dcterms:W3CDTF">2024-07-16T06:20:00Z</dcterms:modified>
</cp:coreProperties>
</file>