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C7568" w14:textId="77777777" w:rsidR="008B3A3F" w:rsidRDefault="00BA650A">
      <w:pPr>
        <w:pStyle w:val="1"/>
        <w:spacing w:before="0" w:after="0" w:line="276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ДОГОВОР</w:t>
      </w:r>
    </w:p>
    <w:p w14:paraId="6C91011A" w14:textId="77777777" w:rsidR="008B3A3F" w:rsidRDefault="00BA650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купли-продажи имущества</w:t>
      </w:r>
    </w:p>
    <w:p w14:paraId="11E438FC" w14:textId="77777777" w:rsidR="008B3A3F" w:rsidRDefault="008B3A3F">
      <w:pPr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96"/>
        <w:gridCol w:w="4251"/>
      </w:tblGrid>
      <w:tr w:rsidR="008B3A3F" w14:paraId="6D9EA29D" w14:textId="77777777"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ADCCE" w14:textId="77777777" w:rsidR="008B3A3F" w:rsidRDefault="00BA650A">
            <w:pPr>
              <w:pStyle w:val="a8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 Саратов</w:t>
            </w: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5D30E" w14:textId="77777777" w:rsidR="008B3A3F" w:rsidRDefault="00BA650A">
            <w:pPr>
              <w:pStyle w:val="a7"/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«  »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года</w:t>
            </w:r>
          </w:p>
        </w:tc>
      </w:tr>
    </w:tbl>
    <w:p w14:paraId="79D15BC4" w14:textId="77777777" w:rsidR="008B3A3F" w:rsidRDefault="008B3A3F">
      <w:pPr>
        <w:jc w:val="both"/>
        <w:rPr>
          <w:rFonts w:ascii="Times New Roman" w:hAnsi="Times New Roman"/>
        </w:rPr>
      </w:pPr>
    </w:p>
    <w:p w14:paraId="6FBA5C6C" w14:textId="77777777" w:rsidR="008B3A3F" w:rsidRDefault="008B3A3F">
      <w:pPr>
        <w:ind w:firstLine="720"/>
        <w:jc w:val="both"/>
        <w:rPr>
          <w:rFonts w:ascii="Times New Roman" w:hAnsi="Times New Roman"/>
        </w:rPr>
      </w:pPr>
    </w:p>
    <w:p w14:paraId="5B787C91" w14:textId="55D867D0" w:rsidR="008B3A3F" w:rsidRDefault="008870EA">
      <w:pPr>
        <w:jc w:val="both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Cs/>
        </w:rPr>
        <w:t>Авдалян</w:t>
      </w:r>
      <w:proofErr w:type="spellEnd"/>
      <w:r>
        <w:rPr>
          <w:rFonts w:ascii="Times New Roman" w:hAnsi="Times New Roman"/>
          <w:bCs/>
        </w:rPr>
        <w:t xml:space="preserve"> Артур </w:t>
      </w:r>
      <w:proofErr w:type="spellStart"/>
      <w:r>
        <w:rPr>
          <w:rFonts w:ascii="Times New Roman" w:hAnsi="Times New Roman"/>
          <w:bCs/>
        </w:rPr>
        <w:t>Самвелович</w:t>
      </w:r>
      <w:proofErr w:type="spellEnd"/>
      <w:r w:rsidR="00C64172" w:rsidRPr="00C64172">
        <w:rPr>
          <w:rFonts w:ascii="Times New Roman" w:hAnsi="Times New Roman"/>
          <w:bCs/>
        </w:rPr>
        <w:t xml:space="preserve">, именуемый в дальнейшем «Продавец», действующего на основании Решения Арбитражного суда </w:t>
      </w:r>
      <w:r>
        <w:rPr>
          <w:rFonts w:ascii="Times New Roman" w:hAnsi="Times New Roman"/>
          <w:bCs/>
        </w:rPr>
        <w:t xml:space="preserve">Ярославской </w:t>
      </w:r>
      <w:r w:rsidR="00C64172" w:rsidRPr="00C64172">
        <w:rPr>
          <w:rFonts w:ascii="Times New Roman" w:hAnsi="Times New Roman"/>
          <w:bCs/>
        </w:rPr>
        <w:t>области от 1</w:t>
      </w:r>
      <w:r>
        <w:rPr>
          <w:rFonts w:ascii="Times New Roman" w:hAnsi="Times New Roman"/>
          <w:bCs/>
        </w:rPr>
        <w:t>8</w:t>
      </w:r>
      <w:r w:rsidR="00C64172" w:rsidRPr="00C64172">
        <w:rPr>
          <w:rFonts w:ascii="Times New Roman" w:hAnsi="Times New Roman"/>
          <w:bCs/>
        </w:rPr>
        <w:t>.0</w:t>
      </w:r>
      <w:r>
        <w:rPr>
          <w:rFonts w:ascii="Times New Roman" w:hAnsi="Times New Roman"/>
          <w:bCs/>
        </w:rPr>
        <w:t>4</w:t>
      </w:r>
      <w:r w:rsidR="00C64172" w:rsidRPr="00C64172">
        <w:rPr>
          <w:rFonts w:ascii="Times New Roman" w:hAnsi="Times New Roman"/>
          <w:bCs/>
        </w:rPr>
        <w:t>.202</w:t>
      </w:r>
      <w:r>
        <w:rPr>
          <w:rFonts w:ascii="Times New Roman" w:hAnsi="Times New Roman"/>
          <w:bCs/>
        </w:rPr>
        <w:t>5</w:t>
      </w:r>
      <w:r w:rsidR="00C64172" w:rsidRPr="00C64172">
        <w:rPr>
          <w:rFonts w:ascii="Times New Roman" w:hAnsi="Times New Roman"/>
          <w:bCs/>
        </w:rPr>
        <w:t xml:space="preserve"> г. по делу № А</w:t>
      </w:r>
      <w:r>
        <w:rPr>
          <w:rFonts w:ascii="Times New Roman" w:hAnsi="Times New Roman"/>
          <w:bCs/>
        </w:rPr>
        <w:t>82</w:t>
      </w:r>
      <w:r w:rsidR="00C64172" w:rsidRPr="00C64172">
        <w:rPr>
          <w:rFonts w:ascii="Times New Roman" w:hAnsi="Times New Roman"/>
          <w:bCs/>
        </w:rPr>
        <w:t>-</w:t>
      </w:r>
      <w:r>
        <w:rPr>
          <w:rFonts w:ascii="Times New Roman" w:hAnsi="Times New Roman"/>
          <w:bCs/>
        </w:rPr>
        <w:t>575</w:t>
      </w:r>
      <w:r w:rsidR="00C64172" w:rsidRPr="00C64172">
        <w:rPr>
          <w:rFonts w:ascii="Times New Roman" w:hAnsi="Times New Roman"/>
          <w:bCs/>
        </w:rPr>
        <w:t>/202</w:t>
      </w:r>
      <w:r>
        <w:rPr>
          <w:rFonts w:ascii="Times New Roman" w:hAnsi="Times New Roman"/>
          <w:bCs/>
        </w:rPr>
        <w:t>5</w:t>
      </w:r>
      <w:r w:rsidR="00C64172" w:rsidRPr="00C64172">
        <w:rPr>
          <w:rFonts w:ascii="Times New Roman" w:hAnsi="Times New Roman"/>
          <w:bCs/>
        </w:rPr>
        <w:t xml:space="preserve">, </w:t>
      </w:r>
      <w:r w:rsidR="00BA650A">
        <w:rPr>
          <w:rFonts w:ascii="Times New Roman" w:hAnsi="Times New Roman"/>
        </w:rPr>
        <w:t>с одной стороны и,</w:t>
      </w:r>
      <w:r w:rsidR="00BA650A">
        <w:rPr>
          <w:rFonts w:ascii="Times New Roman" w:hAnsi="Times New Roman"/>
          <w:iCs/>
        </w:rPr>
        <w:t xml:space="preserve"> _________________, именуемое (-</w:t>
      </w:r>
      <w:proofErr w:type="spellStart"/>
      <w:r w:rsidR="00BA650A">
        <w:rPr>
          <w:rFonts w:ascii="Times New Roman" w:hAnsi="Times New Roman"/>
          <w:iCs/>
        </w:rPr>
        <w:t>ый</w:t>
      </w:r>
      <w:proofErr w:type="spellEnd"/>
      <w:r w:rsidR="00BA650A">
        <w:rPr>
          <w:rFonts w:ascii="Times New Roman" w:hAnsi="Times New Roman"/>
          <w:iCs/>
        </w:rPr>
        <w:t>, -</w:t>
      </w:r>
      <w:proofErr w:type="spellStart"/>
      <w:r w:rsidR="00BA650A">
        <w:rPr>
          <w:rFonts w:ascii="Times New Roman" w:hAnsi="Times New Roman"/>
          <w:iCs/>
        </w:rPr>
        <w:t>ая</w:t>
      </w:r>
      <w:proofErr w:type="spellEnd"/>
      <w:r w:rsidR="00BA650A">
        <w:rPr>
          <w:rFonts w:ascii="Times New Roman" w:hAnsi="Times New Roman"/>
          <w:iCs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84F9EB8" w14:textId="77777777" w:rsidR="008B3A3F" w:rsidRDefault="008B3A3F">
      <w:pPr>
        <w:ind w:firstLine="567"/>
        <w:jc w:val="both"/>
        <w:rPr>
          <w:rFonts w:ascii="Times New Roman" w:hAnsi="Times New Roman"/>
        </w:rPr>
      </w:pPr>
    </w:p>
    <w:p w14:paraId="6188BCBA" w14:textId="77777777" w:rsidR="008B3A3F" w:rsidRDefault="00BA65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ПРЕДМЕТ ДОГОВОРА</w:t>
      </w:r>
    </w:p>
    <w:p w14:paraId="55BD1B23" w14:textId="77777777" w:rsidR="008B3A3F" w:rsidRDefault="00BA650A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 Продавец обязуется передать в собственность Покупателю, а Покупатель обязуется принять и оплатить на условиях, установленных настоящим Договором, следующий объект имущества (далее – «Объект»):</w:t>
      </w:r>
    </w:p>
    <w:p w14:paraId="079ABE7A" w14:textId="6894A246" w:rsidR="008870EA" w:rsidRPr="008870EA" w:rsidRDefault="00CA5F0A" w:rsidP="008870EA">
      <w:pPr>
        <w:ind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Лот </w:t>
      </w:r>
      <w:proofErr w:type="gramStart"/>
      <w:r>
        <w:rPr>
          <w:rFonts w:ascii="Times New Roman" w:hAnsi="Times New Roman"/>
          <w:bCs/>
        </w:rPr>
        <w:t xml:space="preserve">№ </w:t>
      </w:r>
      <w:r w:rsidR="00BA650A">
        <w:rPr>
          <w:rFonts w:ascii="Times New Roman" w:hAnsi="Times New Roman"/>
          <w:bCs/>
        </w:rPr>
        <w:t xml:space="preserve"> 1</w:t>
      </w:r>
      <w:proofErr w:type="gramEnd"/>
      <w:r w:rsidR="00BA650A">
        <w:rPr>
          <w:rFonts w:ascii="Times New Roman" w:hAnsi="Times New Roman"/>
          <w:bCs/>
        </w:rPr>
        <w:t>:</w:t>
      </w:r>
      <w:r w:rsidR="008870EA" w:rsidRPr="008870EA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r w:rsidR="008870EA" w:rsidRPr="008870EA">
        <w:rPr>
          <w:rFonts w:ascii="Times New Roman" w:hAnsi="Times New Roman"/>
          <w:bCs/>
        </w:rPr>
        <w:t xml:space="preserve">земельный участок, категория земель: земли населенных пунктов, разрешенное использование: для индивидуального жилищного строительства, общей площадью 873.0-/+ 10 </w:t>
      </w:r>
      <w:proofErr w:type="spellStart"/>
      <w:r w:rsidR="008870EA" w:rsidRPr="008870EA">
        <w:rPr>
          <w:rFonts w:ascii="Times New Roman" w:hAnsi="Times New Roman"/>
          <w:bCs/>
        </w:rPr>
        <w:t>кв.м</w:t>
      </w:r>
      <w:proofErr w:type="spellEnd"/>
      <w:r w:rsidR="008870EA" w:rsidRPr="008870EA">
        <w:rPr>
          <w:rFonts w:ascii="Times New Roman" w:hAnsi="Times New Roman"/>
          <w:bCs/>
        </w:rPr>
        <w:t xml:space="preserve">, адрес (местонахождение) объекта:  местоположение установлено относительно ориентира, расположенного в границах участка. Почтовый адрес ориентира: Краснодарский край, г. Сочи, </w:t>
      </w:r>
      <w:proofErr w:type="spellStart"/>
      <w:r w:rsidR="008870EA" w:rsidRPr="008870EA">
        <w:rPr>
          <w:rFonts w:ascii="Times New Roman" w:hAnsi="Times New Roman"/>
          <w:bCs/>
        </w:rPr>
        <w:t>Лазаревский</w:t>
      </w:r>
      <w:proofErr w:type="spellEnd"/>
      <w:r w:rsidR="008870EA" w:rsidRPr="008870EA">
        <w:rPr>
          <w:rFonts w:ascii="Times New Roman" w:hAnsi="Times New Roman"/>
          <w:bCs/>
        </w:rPr>
        <w:t xml:space="preserve"> р-н, с. Алексеевской, ул. Алексеевская. Кадастровый номер 23:49:0129004:1398, запись государственной регистрации права собственности № 23:49:0129004:1398-23/236/2023-6 от 13.11.2023 г., ограничение прав и обременение объекта недвижимости: арест, ипотека в силу закона; </w:t>
      </w:r>
    </w:p>
    <w:p w14:paraId="568A14D4" w14:textId="77777777" w:rsidR="008870EA" w:rsidRPr="008870EA" w:rsidRDefault="008870EA" w:rsidP="008870EA">
      <w:pPr>
        <w:ind w:firstLine="567"/>
        <w:jc w:val="both"/>
        <w:rPr>
          <w:rFonts w:ascii="Times New Roman" w:hAnsi="Times New Roman"/>
          <w:bCs/>
        </w:rPr>
      </w:pPr>
      <w:r w:rsidRPr="008870EA">
        <w:rPr>
          <w:rFonts w:ascii="Times New Roman" w:hAnsi="Times New Roman"/>
          <w:bCs/>
        </w:rPr>
        <w:t xml:space="preserve">жилой дом, назначение: жилое ,этажей: 2, в том числе подземных 0, общая площадь 354,1 кв. м. Адрес (местонахождение) объекта: Краснодарский край, г. Сочи, </w:t>
      </w:r>
      <w:proofErr w:type="spellStart"/>
      <w:r w:rsidRPr="008870EA">
        <w:rPr>
          <w:rFonts w:ascii="Times New Roman" w:hAnsi="Times New Roman"/>
          <w:bCs/>
        </w:rPr>
        <w:t>Лазаревский</w:t>
      </w:r>
      <w:proofErr w:type="spellEnd"/>
      <w:r w:rsidRPr="008870EA">
        <w:rPr>
          <w:rFonts w:ascii="Times New Roman" w:hAnsi="Times New Roman"/>
          <w:bCs/>
        </w:rPr>
        <w:t xml:space="preserve"> р-н, с. Алексеевское, ул. Алексеевская, д. 24а. Кадастровый номер:  23:49:0129004:1182, запись государственной регистрации права собственности № 23:49:0129004:1182-23/236/2023-6 от 13.11.2023 г., ограничение прав и обременение объекта недвижимости: арест, ипотека в силу закона.</w:t>
      </w:r>
    </w:p>
    <w:p w14:paraId="4D163974" w14:textId="77777777" w:rsidR="008B3A3F" w:rsidRDefault="00BA650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ЦЕНА И ПОРЯДОК ОПЛАТЫ</w:t>
      </w:r>
    </w:p>
    <w:p w14:paraId="68A6F16D" w14:textId="77777777" w:rsidR="008B3A3F" w:rsidRDefault="00BA650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6788DE14" w14:textId="77777777" w:rsidR="008B3A3F" w:rsidRDefault="00BA650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8 настоящего договора.</w:t>
      </w:r>
    </w:p>
    <w:p w14:paraId="08BC8C4C" w14:textId="77777777" w:rsidR="008B3A3F" w:rsidRDefault="008B3A3F">
      <w:pPr>
        <w:widowControl w:val="0"/>
        <w:autoSpaceDE w:val="0"/>
        <w:autoSpaceDN w:val="0"/>
        <w:adjustRightInd w:val="0"/>
        <w:spacing w:after="0"/>
        <w:ind w:left="360"/>
        <w:rPr>
          <w:rFonts w:ascii="Times New Roman" w:hAnsi="Times New Roman"/>
        </w:rPr>
      </w:pPr>
    </w:p>
    <w:p w14:paraId="445EE9B8" w14:textId="77777777" w:rsidR="008B3A3F" w:rsidRDefault="00BA65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ПОРЯДОК ИСПОЛНЕНИЯ ОБЯЗАННОСТИ ПО ПЕРЕДАЧЕ ОБЪЕКТОВ</w:t>
      </w:r>
    </w:p>
    <w:p w14:paraId="083914D5" w14:textId="77777777" w:rsidR="008B3A3F" w:rsidRDefault="00BA650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Продавец обязуется передать, а Покупатель обязуется принять Объект по Акту приема-передачи в течение 5 (рабочих) дней со дня полной оплаты по Договору.</w:t>
      </w:r>
    </w:p>
    <w:p w14:paraId="10E0F2D1" w14:textId="77777777" w:rsidR="008B3A3F" w:rsidRDefault="00BA650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Переход права собственности на Объект от Продавца к Покупателю подлежит обязательной государственной регистрации после подписания Акта приема-передачи.</w:t>
      </w:r>
    </w:p>
    <w:p w14:paraId="20D001B0" w14:textId="77777777" w:rsidR="008B3A3F" w:rsidRDefault="00BA650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iCs/>
        </w:rPr>
        <w:t>Расходы, связанные с куплей-продажей, постановкой на учет и эксплуатацией Имущества, оплачиваются Покупателем</w:t>
      </w:r>
      <w:r>
        <w:rPr>
          <w:rFonts w:ascii="Times New Roman" w:hAnsi="Times New Roman"/>
          <w:bCs/>
        </w:rPr>
        <w:t>.</w:t>
      </w:r>
    </w:p>
    <w:p w14:paraId="66DD7488" w14:textId="77777777" w:rsidR="008B3A3F" w:rsidRDefault="00BA650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В случае уклонения одной из Сторон от подписания Акта приема-передачи Объекта другая Сторона вправе в судебном порядке понудить уклоняющуюся Сторону к подписанию акта согласно настоящему Договору. </w:t>
      </w:r>
    </w:p>
    <w:p w14:paraId="58CC7D11" w14:textId="77777777" w:rsidR="008B3A3F" w:rsidRDefault="008B3A3F">
      <w:pPr>
        <w:ind w:firstLine="567"/>
        <w:jc w:val="both"/>
        <w:rPr>
          <w:rFonts w:ascii="Times New Roman" w:hAnsi="Times New Roman"/>
        </w:rPr>
      </w:pPr>
    </w:p>
    <w:p w14:paraId="37E6D216" w14:textId="77777777" w:rsidR="008B3A3F" w:rsidRDefault="00BA650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ПРАВА И ОБЯЗАННОСТИ СТОРОН</w:t>
      </w:r>
    </w:p>
    <w:p w14:paraId="2D1678D3" w14:textId="77777777" w:rsidR="008B3A3F" w:rsidRDefault="00BA650A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Продавец обязуется:</w:t>
      </w:r>
    </w:p>
    <w:p w14:paraId="52260088" w14:textId="77777777" w:rsidR="008B3A3F" w:rsidRDefault="00BA650A">
      <w:pPr>
        <w:widowControl w:val="0"/>
        <w:numPr>
          <w:ilvl w:val="2"/>
          <w:numId w:val="4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Передать Покупателю Объект.</w:t>
      </w:r>
    </w:p>
    <w:p w14:paraId="16EF3EFF" w14:textId="77777777" w:rsidR="008B3A3F" w:rsidRDefault="00BA650A">
      <w:pPr>
        <w:widowControl w:val="0"/>
        <w:numPr>
          <w:ilvl w:val="2"/>
          <w:numId w:val="4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Одновременно с передачей Объекта передать Покупателю имеющиеся документы, необходимые для владения, пользования и распоряжения Объектом.</w:t>
      </w:r>
    </w:p>
    <w:p w14:paraId="73506B17" w14:textId="77777777" w:rsidR="008B3A3F" w:rsidRDefault="00BA650A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Покупатель обязуется:</w:t>
      </w:r>
    </w:p>
    <w:p w14:paraId="6F2942DF" w14:textId="77777777" w:rsidR="008B3A3F" w:rsidRDefault="00BA650A">
      <w:pPr>
        <w:widowControl w:val="0"/>
        <w:numPr>
          <w:ilvl w:val="2"/>
          <w:numId w:val="4"/>
        </w:numPr>
        <w:tabs>
          <w:tab w:val="left" w:pos="709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Принять Объект согласно настоящему Договору.</w:t>
      </w:r>
    </w:p>
    <w:p w14:paraId="1CF7460C" w14:textId="77777777" w:rsidR="008B3A3F" w:rsidRDefault="00BA650A">
      <w:pPr>
        <w:widowControl w:val="0"/>
        <w:numPr>
          <w:ilvl w:val="2"/>
          <w:numId w:val="4"/>
        </w:numPr>
        <w:tabs>
          <w:tab w:val="left" w:pos="709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Оплатить Объект в полном объеме в порядке, установленном настоящим Договором.</w:t>
      </w:r>
    </w:p>
    <w:p w14:paraId="5546F687" w14:textId="77777777" w:rsidR="008B3A3F" w:rsidRDefault="008B3A3F">
      <w:pPr>
        <w:tabs>
          <w:tab w:val="left" w:pos="709"/>
        </w:tabs>
        <w:ind w:firstLine="567"/>
        <w:jc w:val="both"/>
        <w:rPr>
          <w:rFonts w:ascii="Times New Roman" w:hAnsi="Times New Roman"/>
        </w:rPr>
      </w:pPr>
    </w:p>
    <w:p w14:paraId="1E6C6D6A" w14:textId="77777777" w:rsidR="008B3A3F" w:rsidRDefault="00BA650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ОТВЕТСТВЕННОСТЬ СТОРОН И РАЗРЕШЕНИЕ СПОРОВ</w:t>
      </w:r>
    </w:p>
    <w:p w14:paraId="40AE4337" w14:textId="77777777" w:rsidR="008B3A3F" w:rsidRDefault="00BA650A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Вопросы ответственности Сторон в случае неисполнения или ненадлежащего исполнения настоящего Договора регулируются Положением о порядке, сроках и условиях продажи автомобиля.</w:t>
      </w:r>
    </w:p>
    <w:p w14:paraId="7855684C" w14:textId="77777777" w:rsidR="008B3A3F" w:rsidRDefault="00BA650A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Претензионный порядок обязателен. Срок рассмотрения и ответа на претензию – 3 (три) календарных дня с момента получения.</w:t>
      </w:r>
    </w:p>
    <w:p w14:paraId="7F8F2B35" w14:textId="77777777" w:rsidR="008B3A3F" w:rsidRDefault="008B3A3F">
      <w:pPr>
        <w:tabs>
          <w:tab w:val="left" w:pos="709"/>
        </w:tabs>
        <w:ind w:firstLine="567"/>
        <w:jc w:val="both"/>
        <w:rPr>
          <w:rFonts w:ascii="Times New Roman" w:hAnsi="Times New Roman"/>
        </w:rPr>
      </w:pPr>
    </w:p>
    <w:p w14:paraId="32799D58" w14:textId="77777777" w:rsidR="008B3A3F" w:rsidRDefault="00BA650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ДЕЙСТВИЕ, ИЗМЕНЕНИЕ И ПРЕКРАЩЕНИЕ ДОГОВОРА</w:t>
      </w:r>
    </w:p>
    <w:p w14:paraId="7E961401" w14:textId="77777777" w:rsidR="008B3A3F" w:rsidRDefault="00BA650A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14:paraId="5E8A5ECD" w14:textId="77777777" w:rsidR="008B3A3F" w:rsidRDefault="00BA650A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Изменение условий настоящего Договора, расторжение и прекращение настоящего Договора допускается только по соглашению Сторон.</w:t>
      </w:r>
    </w:p>
    <w:p w14:paraId="7D63C2CC" w14:textId="77777777" w:rsidR="008B3A3F" w:rsidRDefault="00BA650A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Все изменения и дополнения к настоящему Договору считаются действительными, если они совершены в письменной форме и подписаны Сторонами или уполномоченными ими представителями.</w:t>
      </w:r>
    </w:p>
    <w:p w14:paraId="773514A0" w14:textId="77777777" w:rsidR="008B3A3F" w:rsidRDefault="008B3A3F">
      <w:pPr>
        <w:tabs>
          <w:tab w:val="left" w:pos="709"/>
        </w:tabs>
        <w:ind w:firstLine="567"/>
        <w:jc w:val="both"/>
        <w:rPr>
          <w:rFonts w:ascii="Times New Roman" w:hAnsi="Times New Roman"/>
        </w:rPr>
      </w:pPr>
    </w:p>
    <w:p w14:paraId="4A653C87" w14:textId="77777777" w:rsidR="008B3A3F" w:rsidRDefault="00BA650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ЗАКЛЮЧИТЕЛЬНЫЕ ПОЛОЖЕНИЯ</w:t>
      </w:r>
    </w:p>
    <w:p w14:paraId="28CFF15E" w14:textId="77777777" w:rsidR="008B3A3F" w:rsidRDefault="00BA650A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Риск случайной гибели и (или) случайного повреждения Объекта переходит к Покупателю с момента подписания Сторонами Акта приема-передачи Объекта.</w:t>
      </w:r>
    </w:p>
    <w:p w14:paraId="4C6B7352" w14:textId="77777777" w:rsidR="008B3A3F" w:rsidRDefault="00BA650A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Вся корреспонденция во исполнение настоящего Договора направляется Сторонами друг другу заказными письмами с уведомлением о вручении или вручается нарочным способом под расписку.</w:t>
      </w:r>
    </w:p>
    <w:p w14:paraId="5133F844" w14:textId="77777777" w:rsidR="008B3A3F" w:rsidRDefault="00BA650A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изменения у Стороны почтового адреса для получения корреспонденции по настоящему Договору она обязана письменно уведомить об этом другую Сторону в течение 2 (двух) календарных дней с момента изменения адреса.</w:t>
      </w:r>
      <w:bookmarkStart w:id="0" w:name="OLE_LINK1"/>
      <w:bookmarkStart w:id="1" w:name="OLE_LINK2"/>
    </w:p>
    <w:bookmarkEnd w:id="0"/>
    <w:bookmarkEnd w:id="1"/>
    <w:p w14:paraId="51C81C9F" w14:textId="77777777" w:rsidR="008B3A3F" w:rsidRDefault="00BA650A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4 (четырех) идентичных экземплярах, имеющих равную юридическую силу, по одному экземпляру у каждой из Сторон, один экземпляр передается в уполномоченный орган по государственной регистрации и один экземпляр передается в Арбитражный суд Саратовской области.</w:t>
      </w:r>
    </w:p>
    <w:p w14:paraId="04FEEA63" w14:textId="77777777" w:rsidR="008B3A3F" w:rsidRDefault="008B3A3F">
      <w:pPr>
        <w:tabs>
          <w:tab w:val="left" w:pos="567"/>
        </w:tabs>
        <w:ind w:left="567" w:hanging="567"/>
        <w:jc w:val="both"/>
        <w:rPr>
          <w:rFonts w:ascii="Times New Roman" w:hAnsi="Times New Roman"/>
          <w:b/>
        </w:rPr>
      </w:pPr>
    </w:p>
    <w:p w14:paraId="42729DA6" w14:textId="77777777" w:rsidR="008B3A3F" w:rsidRDefault="00BA650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АДРЕСА И ПЛАТЕЖНЫЕ РЕКВИЗИТЫ СТОРОН</w:t>
      </w:r>
    </w:p>
    <w:p w14:paraId="4216C04C" w14:textId="77777777" w:rsidR="008B3A3F" w:rsidRDefault="008B3A3F">
      <w:pPr>
        <w:ind w:firstLine="851"/>
        <w:jc w:val="both"/>
        <w:rPr>
          <w:rFonts w:ascii="Times New Roman" w:hAnsi="Times New Roman"/>
          <w:i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8B3A3F" w14:paraId="7F3F0BB0" w14:textId="77777777">
        <w:trPr>
          <w:trHeight w:val="450"/>
        </w:trPr>
        <w:tc>
          <w:tcPr>
            <w:tcW w:w="5070" w:type="dxa"/>
          </w:tcPr>
          <w:p w14:paraId="7DDBF906" w14:textId="77777777" w:rsidR="008B3A3F" w:rsidRDefault="00BA650A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lastRenderedPageBreak/>
              <w:t>Продавец</w:t>
            </w:r>
          </w:p>
        </w:tc>
        <w:tc>
          <w:tcPr>
            <w:tcW w:w="4961" w:type="dxa"/>
          </w:tcPr>
          <w:p w14:paraId="7AED5E13" w14:textId="77777777" w:rsidR="008B3A3F" w:rsidRDefault="00BA650A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Покупатель</w:t>
            </w:r>
          </w:p>
        </w:tc>
      </w:tr>
      <w:tr w:rsidR="008B3A3F" w14:paraId="5A3A5D04" w14:textId="77777777">
        <w:trPr>
          <w:trHeight w:val="2117"/>
        </w:trPr>
        <w:tc>
          <w:tcPr>
            <w:tcW w:w="5070" w:type="dxa"/>
          </w:tcPr>
          <w:p w14:paraId="7A3251C5" w14:textId="58B4238C" w:rsidR="00C64172" w:rsidRPr="00C64172" w:rsidRDefault="008870EA" w:rsidP="00C6417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Авдалян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Артур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Самвелович</w:t>
            </w:r>
            <w:proofErr w:type="spellEnd"/>
          </w:p>
          <w:p w14:paraId="7777F204" w14:textId="5B652FC1" w:rsidR="00C64172" w:rsidRPr="00C64172" w:rsidRDefault="00C64172" w:rsidP="00C6417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641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Получатель: </w:t>
            </w:r>
            <w:proofErr w:type="spellStart"/>
            <w:r w:rsidR="008870E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Авдалян</w:t>
            </w:r>
            <w:proofErr w:type="spellEnd"/>
            <w:r w:rsidR="008870E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Артур </w:t>
            </w:r>
            <w:proofErr w:type="spellStart"/>
            <w:r w:rsidR="008870E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Самвелович</w:t>
            </w:r>
            <w:proofErr w:type="spellEnd"/>
            <w:r w:rsidRPr="00C641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Банк получателя: Поволжский банк ПАО Сбербанк</w:t>
            </w:r>
            <w:r w:rsidRPr="00C641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 xml:space="preserve">Счет получателя: </w:t>
            </w:r>
            <w:r w:rsidR="008870EA" w:rsidRPr="008870E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40817810456007582081</w:t>
            </w:r>
          </w:p>
          <w:p w14:paraId="4F8C829B" w14:textId="77777777" w:rsidR="00C64172" w:rsidRPr="00C64172" w:rsidRDefault="00C64172" w:rsidP="00C6417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641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к\с 30101810200000000607 </w:t>
            </w:r>
          </w:p>
          <w:p w14:paraId="1958784B" w14:textId="5C7B5796" w:rsidR="00C64172" w:rsidRDefault="00C64172" w:rsidP="00C6417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641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БИК: 043601607</w:t>
            </w:r>
          </w:p>
          <w:p w14:paraId="080FBD28" w14:textId="0223253E" w:rsidR="008B3A3F" w:rsidRDefault="00BA650A">
            <w:pPr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b/>
                <w:lang w:eastAsia="en-GB"/>
              </w:rPr>
              <w:t>____________________/В.В. Павлова/</w:t>
            </w:r>
          </w:p>
        </w:tc>
        <w:tc>
          <w:tcPr>
            <w:tcW w:w="4961" w:type="dxa"/>
          </w:tcPr>
          <w:p w14:paraId="5ED84D68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2B1E74DF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4A766853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3B8D25C6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30EEECCE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58FF6670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5909BB17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655B4A7A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7A452473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499452D4" w14:textId="77777777" w:rsidR="008B3A3F" w:rsidRDefault="00BA650A">
            <w:pPr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____________________/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_________</w:t>
            </w:r>
            <w:r>
              <w:rPr>
                <w:rFonts w:ascii="Times New Roman" w:hAnsi="Times New Roman"/>
              </w:rPr>
              <w:t>/</w:t>
            </w:r>
          </w:p>
        </w:tc>
      </w:tr>
    </w:tbl>
    <w:p w14:paraId="0C0F3FAB" w14:textId="77777777" w:rsidR="008B3A3F" w:rsidRDefault="008B3A3F">
      <w:pPr>
        <w:rPr>
          <w:rFonts w:ascii="Times New Roman" w:hAnsi="Times New Roman"/>
          <w:iCs/>
        </w:rPr>
      </w:pPr>
    </w:p>
    <w:p w14:paraId="400A3519" w14:textId="77777777" w:rsidR="008B3A3F" w:rsidRDefault="008B3A3F"/>
    <w:sectPr w:rsidR="008B3A3F">
      <w:headerReference w:type="default" r:id="rId7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DD28B" w14:textId="77777777" w:rsidR="00216B0D" w:rsidRDefault="00216B0D">
      <w:pPr>
        <w:spacing w:line="240" w:lineRule="auto"/>
      </w:pPr>
      <w:r>
        <w:separator/>
      </w:r>
    </w:p>
  </w:endnote>
  <w:endnote w:type="continuationSeparator" w:id="0">
    <w:p w14:paraId="73B0C7BD" w14:textId="77777777" w:rsidR="00216B0D" w:rsidRDefault="00216B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38986" w14:textId="77777777" w:rsidR="00216B0D" w:rsidRDefault="00216B0D">
      <w:pPr>
        <w:spacing w:after="0"/>
      </w:pPr>
      <w:r>
        <w:separator/>
      </w:r>
    </w:p>
  </w:footnote>
  <w:footnote w:type="continuationSeparator" w:id="0">
    <w:p w14:paraId="1EAE52E3" w14:textId="77777777" w:rsidR="00216B0D" w:rsidRDefault="00216B0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06D57" w14:textId="77777777" w:rsidR="008B3A3F" w:rsidRDefault="00BA650A">
    <w:pPr>
      <w:pStyle w:val="a4"/>
    </w:pPr>
    <w:r>
      <w:ptab w:relativeTo="margin" w:alignment="right" w:leader="none"/>
    </w: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B338A"/>
    <w:multiLevelType w:val="multilevel"/>
    <w:tmpl w:val="149B3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649EA"/>
    <w:multiLevelType w:val="multilevel"/>
    <w:tmpl w:val="1C5649EA"/>
    <w:lvl w:ilvl="0">
      <w:start w:val="6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6.%2."/>
      <w:lvlJc w:val="left"/>
      <w:pPr>
        <w:tabs>
          <w:tab w:val="left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67A450F"/>
    <w:multiLevelType w:val="multilevel"/>
    <w:tmpl w:val="267A450F"/>
    <w:lvl w:ilvl="0">
      <w:start w:val="4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61913E6E"/>
    <w:multiLevelType w:val="multilevel"/>
    <w:tmpl w:val="61913E6E"/>
    <w:lvl w:ilvl="0">
      <w:start w:val="3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  <w:b w:val="0"/>
      </w:rPr>
    </w:lvl>
  </w:abstractNum>
  <w:abstractNum w:abstractNumId="4" w15:restartNumberingAfterBreak="0">
    <w:nsid w:val="6BE756B0"/>
    <w:multiLevelType w:val="multilevel"/>
    <w:tmpl w:val="6BE756B0"/>
    <w:lvl w:ilvl="0">
      <w:start w:val="2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  <w:b w:val="0"/>
      </w:rPr>
    </w:lvl>
  </w:abstractNum>
  <w:abstractNum w:abstractNumId="5" w15:restartNumberingAfterBreak="0">
    <w:nsid w:val="750B08B6"/>
    <w:multiLevelType w:val="multilevel"/>
    <w:tmpl w:val="750B08B6"/>
    <w:lvl w:ilvl="0">
      <w:start w:val="5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5.%2."/>
      <w:lvlJc w:val="left"/>
      <w:pPr>
        <w:tabs>
          <w:tab w:val="left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  <w:b w:val="0"/>
      </w:rPr>
    </w:lvl>
  </w:abstractNum>
  <w:abstractNum w:abstractNumId="6" w15:restartNumberingAfterBreak="0">
    <w:nsid w:val="7C3019AD"/>
    <w:multiLevelType w:val="multilevel"/>
    <w:tmpl w:val="7C3019AD"/>
    <w:lvl w:ilvl="0">
      <w:start w:val="7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7.%2."/>
      <w:lvlJc w:val="left"/>
      <w:pPr>
        <w:tabs>
          <w:tab w:val="left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  <w:b w:val="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F17"/>
    <w:rsid w:val="00033075"/>
    <w:rsid w:val="00216B0D"/>
    <w:rsid w:val="00234245"/>
    <w:rsid w:val="002A1E7B"/>
    <w:rsid w:val="002A62AD"/>
    <w:rsid w:val="004D3D2E"/>
    <w:rsid w:val="005F7FB2"/>
    <w:rsid w:val="006F0D29"/>
    <w:rsid w:val="008870EA"/>
    <w:rsid w:val="008B3A3F"/>
    <w:rsid w:val="00A070BD"/>
    <w:rsid w:val="00A20290"/>
    <w:rsid w:val="00AE5F17"/>
    <w:rsid w:val="00BA650A"/>
    <w:rsid w:val="00C64172"/>
    <w:rsid w:val="00CA5F0A"/>
    <w:rsid w:val="00DA3574"/>
    <w:rsid w:val="00E82132"/>
    <w:rsid w:val="00FF7123"/>
    <w:rsid w:val="1885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2BF69"/>
  <w15:docId w15:val="{05CC7C5E-FD4C-4647-BABD-781C3DED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autoRedefine/>
    <w:uiPriority w:val="99"/>
    <w:qFormat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utoRedefine/>
    <w:qFormat/>
    <w:rPr>
      <w:color w:val="0000FF"/>
      <w:u w:val="single"/>
    </w:rPr>
  </w:style>
  <w:style w:type="paragraph" w:styleId="a4">
    <w:name w:val="header"/>
    <w:basedOn w:val="a"/>
    <w:link w:val="a5"/>
    <w:autoRedefine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List Paragraph"/>
    <w:basedOn w:val="a"/>
    <w:autoRedefine/>
    <w:uiPriority w:val="34"/>
    <w:qFormat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autoRedefine/>
    <w:uiPriority w:val="99"/>
    <w:qFormat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autoRedefine/>
    <w:uiPriority w:val="99"/>
    <w:qFormat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a7">
    <w:name w:val="Нормальный (таблица)"/>
    <w:basedOn w:val="a"/>
    <w:next w:val="a"/>
    <w:autoRedefine/>
    <w:uiPriority w:val="99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autoRedefine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Мельникова</dc:creator>
  <cp:lastModifiedBy>user1</cp:lastModifiedBy>
  <cp:revision>2</cp:revision>
  <dcterms:created xsi:type="dcterms:W3CDTF">2026-08-03T12:24:00Z</dcterms:created>
  <dcterms:modified xsi:type="dcterms:W3CDTF">2026-08-03T12:24:00Z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2EBFBDD338174082B58434B404DA6F7C_13</vt:lpwstr>
  </property>
</Properties>
</file>