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E1D963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№___</w:t>
      </w:r>
    </w:p>
    <w:p w14:paraId="625D9091" w14:textId="77777777" w:rsidR="00796EEF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купли-продажи имущества</w:t>
      </w:r>
    </w:p>
    <w:p w14:paraId="3A7FF034" w14:textId="77777777" w:rsidR="00796EEF" w:rsidRDefault="00796EEF">
      <w:pPr>
        <w:pStyle w:val="a5"/>
        <w:spacing w:before="0" w:after="0"/>
        <w:rPr>
          <w:sz w:val="22"/>
          <w:szCs w:val="22"/>
        </w:rPr>
      </w:pPr>
    </w:p>
    <w:p w14:paraId="592ED973" w14:textId="77777777" w:rsidR="00796EEF" w:rsidRDefault="00000000">
      <w:pPr>
        <w:pStyle w:val="a5"/>
        <w:spacing w:before="0" w:after="0"/>
        <w:rPr>
          <w:sz w:val="22"/>
          <w:szCs w:val="22"/>
        </w:rPr>
      </w:pPr>
      <w:proofErr w:type="gramStart"/>
      <w:r>
        <w:rPr>
          <w:sz w:val="22"/>
          <w:szCs w:val="22"/>
        </w:rPr>
        <w:t>город  Брянск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 202</w:t>
      </w:r>
      <w:r w:rsidRPr="009F462B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14:paraId="7558F374" w14:textId="77777777" w:rsidR="00796EEF" w:rsidRDefault="00000000">
      <w:pPr>
        <w:pStyle w:val="a5"/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080B1CF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Общество с ограниченной </w:t>
      </w:r>
      <w:r>
        <w:rPr>
          <w:sz w:val="22"/>
          <w:szCs w:val="22"/>
        </w:rPr>
        <w:t xml:space="preserve">ответственностью Строительно-коммерческая фирма «Комфорт» (ИНН 3257029920, ОГРН 1153256005913, 241050, г. Брянск, ул. Крыловская, 3А), в лице конкурсного управляющего </w:t>
      </w:r>
      <w:proofErr w:type="spellStart"/>
      <w:r>
        <w:rPr>
          <w:sz w:val="22"/>
          <w:szCs w:val="22"/>
        </w:rPr>
        <w:t>Михальцова</w:t>
      </w:r>
      <w:proofErr w:type="spellEnd"/>
      <w:r>
        <w:rPr>
          <w:sz w:val="22"/>
          <w:szCs w:val="22"/>
        </w:rPr>
        <w:t xml:space="preserve"> Андрея Владимирович, действующего на основании Решения Арбитражного суда Брянской области от 27.11.2019 (</w:t>
      </w:r>
      <w:proofErr w:type="spellStart"/>
      <w:r>
        <w:rPr>
          <w:sz w:val="22"/>
          <w:szCs w:val="22"/>
        </w:rPr>
        <w:t>рез.часть</w:t>
      </w:r>
      <w:proofErr w:type="spellEnd"/>
      <w:r>
        <w:rPr>
          <w:sz w:val="22"/>
          <w:szCs w:val="22"/>
        </w:rPr>
        <w:t xml:space="preserve"> от 21.11.2019) по делу № А09-9475/2019, именуемое в дальнейшем</w:t>
      </w:r>
      <w:r>
        <w:rPr>
          <w:b/>
          <w:bCs/>
          <w:sz w:val="22"/>
          <w:szCs w:val="22"/>
        </w:rPr>
        <w:t xml:space="preserve"> "Продавец"</w:t>
      </w:r>
      <w:r>
        <w:rPr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с одной стороны, и </w:t>
      </w:r>
    </w:p>
    <w:p w14:paraId="14323808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, именуемый в дальнейшем "Покупатель", с другой стороны, а вместе именуемые "Стороны", заключили настоящий договор о нижеследующем:</w:t>
      </w:r>
    </w:p>
    <w:p w14:paraId="659C38AF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3537911A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14:paraId="2FC67221" w14:textId="77777777" w:rsidR="00796EEF" w:rsidRDefault="0000000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1.1. Продавец передает, а Покупатель принимает следующее имущество:</w:t>
      </w:r>
    </w:p>
    <w:p w14:paraId="6B15341A" w14:textId="77777777" w:rsidR="00796EEF" w:rsidRDefault="0000000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CBAAA" w14:textId="0F5D4FA3" w:rsidR="00796EEF" w:rsidRDefault="0000000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1.2. Имущество, определенное в предмете настоящего договора, заключенного в соответствии с Протоколом о результатах открытых торгов в форме </w:t>
      </w:r>
      <w:r w:rsidR="009F462B">
        <w:rPr>
          <w:rFonts w:ascii="Times New Roman" w:hAnsi="Times New Roman"/>
        </w:rPr>
        <w:t>публичного предложения</w:t>
      </w:r>
      <w:r>
        <w:rPr>
          <w:rFonts w:ascii="Times New Roman" w:hAnsi="Times New Roman"/>
        </w:rPr>
        <w:t xml:space="preserve"> по продаже имущества Общества с ограниченной ответственностью Строительно-коммерческая фирма «Комфорт» № ____________________ от ______________, соответствует имуществу, входящему в лот № ___, составляющий предмет торгов по продаже имущества Общества с ограниченной ответственностью Строительно-коммерческая фирма «Комфорт».</w:t>
      </w:r>
    </w:p>
    <w:p w14:paraId="7711D0EA" w14:textId="77777777" w:rsidR="00796EEF" w:rsidRDefault="00796EE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018893F4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ЦЕНА ДОГОВОРА</w:t>
      </w:r>
    </w:p>
    <w:p w14:paraId="6FA09D2D" w14:textId="77777777" w:rsidR="00796EEF" w:rsidRDefault="0000000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2.1. Цена указанного в п. 1.1 настоящего договора Имущества составляет _______________________________________________________________________________ (</w:t>
      </w:r>
      <w:r>
        <w:rPr>
          <w:spacing w:val="20"/>
          <w:sz w:val="22"/>
          <w:szCs w:val="22"/>
        </w:rPr>
        <w:t>НДС не облагается</w:t>
      </w:r>
      <w:r>
        <w:rPr>
          <w:sz w:val="22"/>
          <w:szCs w:val="22"/>
        </w:rPr>
        <w:t xml:space="preserve">). </w:t>
      </w:r>
    </w:p>
    <w:p w14:paraId="7FBAC79F" w14:textId="59FDD8F8" w:rsidR="00796EEF" w:rsidRDefault="00000000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Указанная цена установлена по результатам торгов по продаже Имущества Продавца, утверждена Протоколом о результатах открытых торгов в форме </w:t>
      </w:r>
      <w:r w:rsidR="009F462B">
        <w:rPr>
          <w:sz w:val="22"/>
          <w:szCs w:val="22"/>
        </w:rPr>
        <w:t>публичного предложения</w:t>
      </w:r>
      <w:r>
        <w:rPr>
          <w:sz w:val="22"/>
          <w:szCs w:val="22"/>
        </w:rPr>
        <w:t xml:space="preserve"> по продаже имущества Общества с ограниченной ответственностью Строительно-коммерческая фирма «Комфорт» № ____________________ от _____________</w:t>
      </w:r>
      <w:proofErr w:type="gramStart"/>
      <w:r>
        <w:rPr>
          <w:sz w:val="22"/>
          <w:szCs w:val="22"/>
        </w:rPr>
        <w:t>_,  является</w:t>
      </w:r>
      <w:proofErr w:type="gramEnd"/>
      <w:r>
        <w:rPr>
          <w:sz w:val="22"/>
          <w:szCs w:val="22"/>
        </w:rPr>
        <w:t xml:space="preserve"> окончательной и изменению не подлежит.</w:t>
      </w:r>
    </w:p>
    <w:p w14:paraId="3B89294E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180269A2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ПОРЯДОК РАСЧЕТОВ</w:t>
      </w:r>
    </w:p>
    <w:p w14:paraId="2F9B2C97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Задаток в размере _______________ (_________________________) рублей ____ коп., внесенный </w:t>
      </w:r>
      <w:proofErr w:type="gramStart"/>
      <w:r>
        <w:rPr>
          <w:sz w:val="22"/>
          <w:szCs w:val="22"/>
        </w:rPr>
        <w:t>Покупателем  за</w:t>
      </w:r>
      <w:proofErr w:type="gramEnd"/>
      <w:r>
        <w:rPr>
          <w:sz w:val="22"/>
          <w:szCs w:val="22"/>
        </w:rPr>
        <w:t xml:space="preserve"> участие в торгах платежными поручениями № ____ от _________ года, засчитывается Продавцом в счет оплаты приобретенного по настоящему договору.</w:t>
      </w:r>
    </w:p>
    <w:p w14:paraId="6F0A744B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За вычетом суммы задатка Покупатель обязан оплатить Имущество, составляющее предмет торгов, ________________________________________________________.</w:t>
      </w:r>
    </w:p>
    <w:p w14:paraId="7F1C6079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3.2. Оплата цены Имущества осуществляется Покупателем в течение тридцати дней с момента подписания сторонами настоящего Договора.</w:t>
      </w:r>
    </w:p>
    <w:p w14:paraId="7EADEC20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714896A9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08C8C829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ОСОБЫЕ УСЛОВИЯ ПРОДАЖИ ИМУЩЕСТВА</w:t>
      </w:r>
    </w:p>
    <w:p w14:paraId="19B37CA0" w14:textId="20BB53D7" w:rsidR="00796EEF" w:rsidRDefault="00000000">
      <w:pPr>
        <w:pStyle w:val="1"/>
        <w:shd w:val="clear" w:color="auto" w:fill="auto"/>
        <w:spacing w:line="240" w:lineRule="auto"/>
        <w:ind w:right="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Продажа Имущества осуществляется путем проведения открытых торгов в форме </w:t>
      </w:r>
      <w:r w:rsidR="009F462B">
        <w:rPr>
          <w:rFonts w:ascii="Times New Roman" w:hAnsi="Times New Roman"/>
          <w:sz w:val="22"/>
          <w:szCs w:val="22"/>
        </w:rPr>
        <w:t xml:space="preserve">публичного предложения. </w:t>
      </w:r>
    </w:p>
    <w:p w14:paraId="15C0D4A7" w14:textId="77777777" w:rsidR="00796EEF" w:rsidRDefault="00796EEF">
      <w:pPr>
        <w:pStyle w:val="1"/>
        <w:shd w:val="clear" w:color="auto" w:fill="auto"/>
        <w:spacing w:line="240" w:lineRule="auto"/>
        <w:ind w:right="2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1AACBEF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ПЕРЕДАЧА ИМУЩЕСТВА</w:t>
      </w:r>
    </w:p>
    <w:p w14:paraId="305E4B52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2C7C44CF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5.2.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36687FA2" w14:textId="77777777" w:rsidR="00796EEF" w:rsidRDefault="00796EEF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61F539CC" w14:textId="77777777" w:rsidR="00796EEF" w:rsidRDefault="00796EEF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17B7400C" w14:textId="77777777" w:rsidR="00796EEF" w:rsidRDefault="00796EEF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6C20C647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ОТВЕТСТВЕННОСТЬ СТОРОН</w:t>
      </w:r>
    </w:p>
    <w:p w14:paraId="40637B4B" w14:textId="77777777" w:rsidR="00796EEF" w:rsidRDefault="00796EEF">
      <w:pPr>
        <w:pStyle w:val="a5"/>
        <w:spacing w:before="0" w:after="0"/>
        <w:jc w:val="center"/>
        <w:rPr>
          <w:sz w:val="22"/>
          <w:szCs w:val="22"/>
        </w:rPr>
      </w:pPr>
    </w:p>
    <w:p w14:paraId="437DBC7F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6.1.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49B51C38" w14:textId="77777777" w:rsidR="00796EEF" w:rsidRDefault="00796EEF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44086024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ПЕРЕХОД ПРАВА СОБСТВЕННОСТИ</w:t>
      </w:r>
    </w:p>
    <w:p w14:paraId="105D3014" w14:textId="77777777" w:rsidR="00796EEF" w:rsidRDefault="00796EEF">
      <w:pPr>
        <w:pStyle w:val="a5"/>
        <w:spacing w:before="0" w:after="0"/>
        <w:jc w:val="center"/>
        <w:rPr>
          <w:sz w:val="22"/>
          <w:szCs w:val="22"/>
        </w:rPr>
      </w:pPr>
    </w:p>
    <w:p w14:paraId="620A316D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7.1.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3C170B59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7.2 Переход права собственности подлежит государственной регистрации в Управлении Федеральной службы государственной регистрации, кадастра и картографии по Брянской области</w:t>
      </w:r>
      <w:r w:rsidRPr="009F462B">
        <w:rPr>
          <w:sz w:val="22"/>
          <w:szCs w:val="22"/>
        </w:rPr>
        <w:t>/</w:t>
      </w:r>
      <w:r>
        <w:rPr>
          <w:sz w:val="22"/>
          <w:szCs w:val="22"/>
        </w:rPr>
        <w:t xml:space="preserve">Федеральной службе по интеллектуальной собственности. Расходы по оплате государственной регистрации относятся на Покупателя. </w:t>
      </w:r>
    </w:p>
    <w:p w14:paraId="5B1B2C9F" w14:textId="77777777" w:rsidR="00796EEF" w:rsidRDefault="00796EEF">
      <w:pPr>
        <w:pStyle w:val="a5"/>
        <w:spacing w:before="0" w:after="0"/>
        <w:jc w:val="center"/>
        <w:rPr>
          <w:b/>
          <w:bCs/>
          <w:sz w:val="22"/>
          <w:szCs w:val="22"/>
        </w:rPr>
      </w:pPr>
    </w:p>
    <w:p w14:paraId="3C8BC10E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СРОК ДЕЙСТВИЯ ДОГОВОРА</w:t>
      </w:r>
    </w:p>
    <w:p w14:paraId="587A0223" w14:textId="77777777" w:rsidR="00796EEF" w:rsidRDefault="00796EEF">
      <w:pPr>
        <w:pStyle w:val="a5"/>
        <w:spacing w:before="0" w:after="0"/>
        <w:jc w:val="center"/>
        <w:rPr>
          <w:sz w:val="22"/>
          <w:szCs w:val="22"/>
        </w:rPr>
      </w:pPr>
    </w:p>
    <w:p w14:paraId="5BB0E090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8.1.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BA3EB13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4A7E0DEB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РАЗРЕШЕНИЕ СПОРОВ</w:t>
      </w:r>
    </w:p>
    <w:p w14:paraId="60E8DE4A" w14:textId="77777777" w:rsidR="00796EEF" w:rsidRDefault="00796EEF">
      <w:pPr>
        <w:pStyle w:val="a5"/>
        <w:spacing w:before="0" w:after="0"/>
        <w:jc w:val="center"/>
        <w:rPr>
          <w:sz w:val="22"/>
          <w:szCs w:val="22"/>
        </w:rPr>
      </w:pPr>
    </w:p>
    <w:p w14:paraId="60A4A8A1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9.1.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27E609F9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3F1954FF" w14:textId="77777777" w:rsidR="00796EEF" w:rsidRDefault="00000000">
      <w:pPr>
        <w:pStyle w:val="a5"/>
        <w:spacing w:before="0"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ПРОЧИЕ УСЛОВИЯ</w:t>
      </w:r>
    </w:p>
    <w:p w14:paraId="49DE95AD" w14:textId="77777777" w:rsidR="00796EEF" w:rsidRDefault="00796EEF">
      <w:pPr>
        <w:pStyle w:val="a5"/>
        <w:spacing w:before="0" w:after="0"/>
        <w:jc w:val="center"/>
        <w:rPr>
          <w:sz w:val="22"/>
          <w:szCs w:val="22"/>
        </w:rPr>
      </w:pPr>
    </w:p>
    <w:p w14:paraId="7B20DBEB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10.1.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36A1D0EA" w14:textId="77777777" w:rsidR="00796EEF" w:rsidRDefault="00000000">
      <w:pPr>
        <w:pStyle w:val="a5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10.2. Настоящий договор составлен в 2 (двух) экземплярах, имеющих равную юридическую силу, по одному для каждой из Сторон.</w:t>
      </w:r>
    </w:p>
    <w:p w14:paraId="78D8754D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p w14:paraId="2318F213" w14:textId="77777777" w:rsidR="00796EEF" w:rsidRDefault="00000000">
      <w:pPr>
        <w:pStyle w:val="a5"/>
        <w:spacing w:before="0" w:after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11. РЕКВИЗИТЫ И ПОДПИСИ СТОРОН:</w:t>
      </w:r>
    </w:p>
    <w:p w14:paraId="0F0B9A59" w14:textId="77777777" w:rsidR="00796EEF" w:rsidRDefault="00796EEF">
      <w:pPr>
        <w:pStyle w:val="a5"/>
        <w:spacing w:before="0" w:after="0"/>
        <w:jc w:val="both"/>
        <w:rPr>
          <w:sz w:val="22"/>
          <w:szCs w:val="22"/>
        </w:rPr>
      </w:pPr>
    </w:p>
    <w:tbl>
      <w:tblPr>
        <w:tblStyle w:val="TableNormal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796EEF" w14:paraId="295D3E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CFAD5" w14:textId="77777777" w:rsidR="00796EE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Продавец:</w:t>
            </w:r>
          </w:p>
          <w:p w14:paraId="179FA78E" w14:textId="77777777" w:rsidR="00796EE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62EBB4D2" w14:textId="77777777" w:rsidR="00796EE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Строительно-коммерческая фирма «Комфорт»</w:t>
            </w:r>
          </w:p>
          <w:p w14:paraId="0784CC03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1153256005913, </w:t>
            </w:r>
          </w:p>
          <w:p w14:paraId="0C933BE7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3257029920, КПП 325701001.</w:t>
            </w:r>
          </w:p>
          <w:p w14:paraId="076DB1DD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241050, г. Брянск, улица Крыловская, дом 3а</w:t>
            </w:r>
          </w:p>
          <w:p w14:paraId="164D0D75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302030, г. Орел, ул. Грузовая, 3б, пом.118</w:t>
            </w:r>
          </w:p>
          <w:p w14:paraId="2509EE63" w14:textId="5C4D5A62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Расчетный счет </w:t>
            </w:r>
            <w:r w:rsidR="009F462B" w:rsidRPr="009F462B">
              <w:rPr>
                <w:sz w:val="22"/>
                <w:szCs w:val="22"/>
              </w:rPr>
              <w:t>40702810801230001905</w:t>
            </w:r>
            <w:r>
              <w:rPr>
                <w:sz w:val="22"/>
                <w:szCs w:val="22"/>
              </w:rPr>
              <w:t xml:space="preserve"> </w:t>
            </w:r>
          </w:p>
          <w:p w14:paraId="090B1E3D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АО «АЛЬФА-БАНК»</w:t>
            </w:r>
          </w:p>
          <w:p w14:paraId="0A93CE93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63688AA8" w14:textId="77777777" w:rsidR="00796EEF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30101810200000000593</w:t>
            </w:r>
          </w:p>
          <w:p w14:paraId="3C9C4425" w14:textId="77777777" w:rsidR="00796EEF" w:rsidRDefault="00796EEF">
            <w:pPr>
              <w:jc w:val="both"/>
              <w:rPr>
                <w:sz w:val="22"/>
                <w:szCs w:val="22"/>
              </w:rPr>
            </w:pPr>
          </w:p>
          <w:p w14:paraId="51EF159C" w14:textId="77777777" w:rsidR="00796EE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5C1CD72A" w14:textId="77777777" w:rsidR="00796EEF" w:rsidRDefault="00796EEF">
            <w:pPr>
              <w:rPr>
                <w:b/>
                <w:bCs/>
                <w:sz w:val="22"/>
                <w:szCs w:val="22"/>
              </w:rPr>
            </w:pPr>
          </w:p>
          <w:p w14:paraId="597749C3" w14:textId="77777777" w:rsidR="00796EEF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____________________ А.В. </w:t>
            </w:r>
            <w:proofErr w:type="spellStart"/>
            <w:r>
              <w:rPr>
                <w:b/>
                <w:bCs/>
                <w:sz w:val="22"/>
                <w:szCs w:val="22"/>
              </w:rPr>
              <w:t>Михальцов</w:t>
            </w:r>
            <w:proofErr w:type="spellEnd"/>
          </w:p>
          <w:p w14:paraId="5055A012" w14:textId="77777777" w:rsidR="00796EEF" w:rsidRDefault="00796EEF">
            <w:pPr>
              <w:rPr>
                <w:b/>
                <w:bCs/>
                <w:sz w:val="22"/>
                <w:szCs w:val="22"/>
              </w:rPr>
            </w:pPr>
          </w:p>
          <w:p w14:paraId="7FEAB165" w14:textId="77777777" w:rsidR="00796EEF" w:rsidRDefault="00000000">
            <w:pPr>
              <w:pStyle w:val="a7"/>
              <w:spacing w:line="276" w:lineRule="auto"/>
              <w:ind w:firstLine="0"/>
              <w:jc w:val="left"/>
            </w:pPr>
            <w:r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46E3E" w14:textId="77777777" w:rsidR="00796EEF" w:rsidRDefault="00000000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Покупатель:</w:t>
            </w:r>
          </w:p>
          <w:p w14:paraId="642638C8" w14:textId="77777777" w:rsidR="00796EEF" w:rsidRDefault="00796EEF">
            <w:pPr>
              <w:jc w:val="both"/>
            </w:pPr>
          </w:p>
        </w:tc>
      </w:tr>
    </w:tbl>
    <w:p w14:paraId="7944D880" w14:textId="77777777" w:rsidR="00796EEF" w:rsidRDefault="00796EEF">
      <w:pPr>
        <w:pStyle w:val="a5"/>
        <w:widowControl w:val="0"/>
        <w:spacing w:before="0" w:after="0"/>
        <w:jc w:val="both"/>
      </w:pPr>
    </w:p>
    <w:sectPr w:rsidR="00796EEF">
      <w:headerReference w:type="default" r:id="rId6"/>
      <w:footerReference w:type="default" r:id="rId7"/>
      <w:pgSz w:w="11900" w:h="16840"/>
      <w:pgMar w:top="742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9F4579" w14:textId="77777777" w:rsidR="007166FA" w:rsidRDefault="007166FA">
      <w:r>
        <w:separator/>
      </w:r>
    </w:p>
  </w:endnote>
  <w:endnote w:type="continuationSeparator" w:id="0">
    <w:p w14:paraId="141F6397" w14:textId="77777777" w:rsidR="007166FA" w:rsidRDefault="0071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941663" w14:textId="77777777" w:rsidR="00796EEF" w:rsidRDefault="00796EE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0BFE4E" w14:textId="77777777" w:rsidR="007166FA" w:rsidRDefault="007166FA">
      <w:r>
        <w:separator/>
      </w:r>
    </w:p>
  </w:footnote>
  <w:footnote w:type="continuationSeparator" w:id="0">
    <w:p w14:paraId="38956997" w14:textId="77777777" w:rsidR="007166FA" w:rsidRDefault="00716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53BC86" w14:textId="77777777" w:rsidR="00796EEF" w:rsidRDefault="00796EEF">
    <w:pPr>
      <w:pStyle w:val="a4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EF"/>
    <w:rsid w:val="00320EFD"/>
    <w:rsid w:val="007166FA"/>
    <w:rsid w:val="00796EEF"/>
    <w:rsid w:val="009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C0EB51"/>
  <w15:docId w15:val="{E0707242-4961-8B48-AF14-7F7B7DA8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1">
    <w:name w:val="Основной текст1"/>
    <w:pPr>
      <w:shd w:val="clear" w:color="auto" w:fill="FFFFFF"/>
      <w:spacing w:line="274" w:lineRule="exact"/>
      <w:jc w:val="both"/>
    </w:pPr>
    <w:rPr>
      <w:rFonts w:ascii="Calibri" w:hAnsi="Calibri" w:cs="Arial Unicode MS"/>
      <w:color w:val="000000"/>
      <w:sz w:val="23"/>
      <w:szCs w:val="23"/>
      <w:u w:color="000000"/>
    </w:rPr>
  </w:style>
  <w:style w:type="paragraph" w:styleId="a7">
    <w:name w:val="Body Text Indent"/>
    <w:pPr>
      <w:ind w:firstLine="540"/>
      <w:jc w:val="both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2026-07-25T04:09:00Z</dcterms:created>
  <dcterms:modified xsi:type="dcterms:W3CDTF">2026-07-25T04:10:00Z</dcterms:modified>
</cp:coreProperties>
</file>