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51F" w14:textId="77777777"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14:paraId="39654FE9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7EB77BFA" w14:textId="77777777"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14:paraId="601C19F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 w14:paraId="1CEF0CDB" w14:textId="77777777">
        <w:trPr>
          <w:trHeight w:val="417"/>
        </w:trPr>
        <w:tc>
          <w:tcPr>
            <w:tcW w:w="4808" w:type="dxa"/>
          </w:tcPr>
          <w:p w14:paraId="311CBAD3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3637FCEE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19CCF199" w14:textId="77777777" w:rsidR="005D73E6" w:rsidRDefault="005D73E6">
      <w:pPr>
        <w:ind w:firstLine="720"/>
        <w:jc w:val="both"/>
        <w:rPr>
          <w:sz w:val="22"/>
          <w:szCs w:val="22"/>
        </w:rPr>
      </w:pPr>
    </w:p>
    <w:p w14:paraId="665D2B5C" w14:textId="77777777" w:rsidR="005D73E6" w:rsidRDefault="005D73E6">
      <w:pPr>
        <w:ind w:firstLine="720"/>
        <w:jc w:val="both"/>
        <w:rPr>
          <w:sz w:val="20"/>
          <w:szCs w:val="22"/>
        </w:rPr>
      </w:pPr>
    </w:p>
    <w:p w14:paraId="1F554BC7" w14:textId="1C107A06" w:rsidR="005D73E6" w:rsidRDefault="00735247">
      <w:pPr>
        <w:jc w:val="both"/>
        <w:rPr>
          <w:b/>
        </w:rPr>
      </w:pPr>
      <w:proofErr w:type="spellStart"/>
      <w:r>
        <w:rPr>
          <w:rFonts w:eastAsia="Calibri"/>
          <w:bCs/>
          <w:sz w:val="22"/>
          <w:szCs w:val="22"/>
          <w:lang w:eastAsia="en-US"/>
        </w:rPr>
        <w:t>Хачатрян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Гарник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Грачикович</w:t>
      </w:r>
      <w:proofErr w:type="spellEnd"/>
      <w:r w:rsidRPr="00735247">
        <w:rPr>
          <w:rFonts w:eastAsia="Calibri"/>
          <w:bCs/>
          <w:sz w:val="22"/>
          <w:szCs w:val="22"/>
          <w:lang w:eastAsia="en-US"/>
        </w:rPr>
        <w:t xml:space="preserve"> в лице финансового управляющего е</w:t>
      </w:r>
      <w:r>
        <w:rPr>
          <w:rFonts w:eastAsia="Calibri"/>
          <w:bCs/>
          <w:sz w:val="22"/>
          <w:szCs w:val="22"/>
          <w:lang w:eastAsia="en-US"/>
        </w:rPr>
        <w:t>го</w:t>
      </w:r>
      <w:r w:rsidRPr="00735247">
        <w:rPr>
          <w:rFonts w:eastAsia="Calibri"/>
          <w:bCs/>
          <w:sz w:val="22"/>
          <w:szCs w:val="22"/>
          <w:lang w:eastAsia="en-US"/>
        </w:rPr>
        <w:t xml:space="preserve"> супруга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Хачатрян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Нарине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Ромиковны</w:t>
      </w:r>
      <w:proofErr w:type="spellEnd"/>
      <w:r w:rsidRPr="00735247">
        <w:rPr>
          <w:rFonts w:eastAsia="Calibri"/>
          <w:bCs/>
          <w:sz w:val="22"/>
          <w:szCs w:val="22"/>
          <w:lang w:eastAsia="en-US"/>
        </w:rPr>
        <w:t xml:space="preserve"> Павлов</w:t>
      </w:r>
      <w:r>
        <w:rPr>
          <w:rFonts w:eastAsia="Calibri"/>
          <w:bCs/>
          <w:sz w:val="22"/>
          <w:szCs w:val="22"/>
          <w:lang w:eastAsia="en-US"/>
        </w:rPr>
        <w:t>ой Виктории Вадимовны</w:t>
      </w:r>
      <w:r w:rsidR="008E2E51">
        <w:t>, именуемый</w:t>
      </w:r>
      <w:r w:rsidR="00A77AAC">
        <w:t xml:space="preserve"> в дальнейшем «Продавец», действующего на основании Решения Арбитражного суда </w:t>
      </w:r>
      <w:r w:rsidR="008E2E51">
        <w:t xml:space="preserve">Саратовской области от </w:t>
      </w:r>
      <w:r w:rsidRPr="00735247">
        <w:t>10.04.2024 г. по делу № А57-30945/2023</w:t>
      </w:r>
      <w:r w:rsidR="00A77AAC">
        <w:t>, с одной стороны и,</w:t>
      </w:r>
      <w:r w:rsidR="00A77AAC">
        <w:rPr>
          <w:iCs/>
        </w:rPr>
        <w:t xml:space="preserve"> _________________, именуемое (-</w:t>
      </w:r>
      <w:proofErr w:type="spellStart"/>
      <w:r w:rsidR="00A77AAC">
        <w:rPr>
          <w:iCs/>
        </w:rPr>
        <w:t>ый</w:t>
      </w:r>
      <w:proofErr w:type="spellEnd"/>
      <w:r w:rsidR="00A77AAC">
        <w:rPr>
          <w:iCs/>
        </w:rPr>
        <w:t>, -</w:t>
      </w:r>
      <w:proofErr w:type="spellStart"/>
      <w:r w:rsidR="00A77AAC">
        <w:rPr>
          <w:iCs/>
        </w:rPr>
        <w:t>ая</w:t>
      </w:r>
      <w:proofErr w:type="spellEnd"/>
      <w:r w:rsidR="00A77AAC">
        <w:rPr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48E597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14:paraId="559C9298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14:paraId="72B0A8A8" w14:textId="77777777"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02431921" w14:textId="6BF37BD1" w:rsidR="00735247" w:rsidRDefault="00A77AAC" w:rsidP="00735247">
      <w:pPr>
        <w:tabs>
          <w:tab w:val="left" w:pos="4984"/>
        </w:tabs>
        <w:ind w:left="993"/>
        <w:jc w:val="both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  <w:r w:rsidR="00D25E39" w:rsidRPr="00735247">
        <w:rPr>
          <w:rFonts w:ascii="Tahoma" w:hAnsi="Tahoma" w:cs="Tahoma"/>
          <w:sz w:val="17"/>
          <w:szCs w:val="17"/>
          <w:shd w:val="clear" w:color="auto" w:fill="EAF1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5247" w:rsidRPr="00735247">
        <w:rPr>
          <w:rFonts w:ascii="Tahoma" w:hAnsi="Tahoma" w:cs="Tahoma"/>
          <w:sz w:val="17"/>
          <w:szCs w:val="17"/>
          <w:shd w:val="clear" w:color="auto" w:fill="EAF1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Здание (нежилое) по адресу: Саратовская обл., Лысогорский р-н ,п. Гремячий ,Юго-Восточная окраина ул., кадастровый номер: 64:19:000000:6771; площадь: 858; в собственности; дата государственной регистрации: 14.01.2008 г.; основание государственной регистрации: Договор купли-продажи нежилого здания и земельного участка выдан 24.12.2007.</w:t>
      </w:r>
      <w:r w:rsidR="00735247" w:rsidRPr="00735247">
        <w:rPr>
          <w:rFonts w:ascii="Tahoma" w:hAnsi="Tahoma" w:cs="Tahoma"/>
          <w:sz w:val="17"/>
          <w:szCs w:val="17"/>
          <w:shd w:val="clear" w:color="auto" w:fill="EAF1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Лот № 2: Земельный участок по адресу: Саратовская обл., Лысогорский р-н, Юго-Восточная окраина ул., с. Гремячее, кадастровый номер: 64:19:070519:1; площадь: 5202; в собственности; дата государственной регистрации: 14.01.2008 г.; основание государственной регистрации: Договор купли-продажи нежилого здания и земельного участка, выдан 24.12.2007.</w:t>
      </w:r>
    </w:p>
    <w:p w14:paraId="611D0438" w14:textId="77777777"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137C6DD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14:paraId="43D4E30D" w14:textId="610C3701"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proofErr w:type="spellStart"/>
      <w:r w:rsidR="00735247">
        <w:rPr>
          <w:bCs/>
          <w:sz w:val="22"/>
          <w:szCs w:val="22"/>
        </w:rPr>
        <w:t>Хачатрян</w:t>
      </w:r>
      <w:proofErr w:type="spellEnd"/>
      <w:r w:rsidR="00735247">
        <w:rPr>
          <w:bCs/>
          <w:sz w:val="22"/>
          <w:szCs w:val="22"/>
        </w:rPr>
        <w:t xml:space="preserve"> </w:t>
      </w:r>
      <w:proofErr w:type="spellStart"/>
      <w:r w:rsidR="00735247">
        <w:rPr>
          <w:bCs/>
          <w:sz w:val="22"/>
          <w:szCs w:val="22"/>
        </w:rPr>
        <w:t>Нарине</w:t>
      </w:r>
      <w:proofErr w:type="spellEnd"/>
      <w:r w:rsidR="00735247">
        <w:rPr>
          <w:bCs/>
          <w:sz w:val="22"/>
          <w:szCs w:val="22"/>
        </w:rPr>
        <w:t xml:space="preserve"> </w:t>
      </w:r>
      <w:proofErr w:type="spellStart"/>
      <w:r w:rsidR="00735247">
        <w:rPr>
          <w:bCs/>
          <w:sz w:val="22"/>
          <w:szCs w:val="22"/>
        </w:rPr>
        <w:t>Ромиковна</w:t>
      </w:r>
      <w:proofErr w:type="spellEnd"/>
      <w:r>
        <w:rPr>
          <w:bCs/>
          <w:sz w:val="22"/>
          <w:szCs w:val="22"/>
        </w:rPr>
        <w:t xml:space="preserve">, р/с </w:t>
      </w:r>
      <w:r w:rsidR="00285416" w:rsidRPr="00285416">
        <w:rPr>
          <w:bCs/>
          <w:sz w:val="22"/>
          <w:szCs w:val="22"/>
        </w:rPr>
        <w:t>408178</w:t>
      </w:r>
      <w:r w:rsidR="00735247">
        <w:rPr>
          <w:bCs/>
          <w:sz w:val="22"/>
          <w:szCs w:val="22"/>
        </w:rPr>
        <w:t>10456007479479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proofErr w:type="spellStart"/>
      <w:r w:rsidR="00735247">
        <w:rPr>
          <w:bCs/>
          <w:sz w:val="22"/>
          <w:szCs w:val="22"/>
        </w:rPr>
        <w:t>Хачатрян</w:t>
      </w:r>
      <w:proofErr w:type="spellEnd"/>
      <w:r w:rsidR="00735247">
        <w:rPr>
          <w:bCs/>
          <w:sz w:val="22"/>
          <w:szCs w:val="22"/>
        </w:rPr>
        <w:t xml:space="preserve"> Н.Р.</w:t>
      </w:r>
      <w:r>
        <w:rPr>
          <w:bCs/>
          <w:sz w:val="22"/>
          <w:szCs w:val="22"/>
        </w:rPr>
        <w:t>, Лот № 1</w:t>
      </w:r>
      <w:r w:rsidR="004958A1">
        <w:rPr>
          <w:bCs/>
          <w:sz w:val="22"/>
          <w:szCs w:val="22"/>
        </w:rPr>
        <w:t>,2</w:t>
      </w:r>
      <w:r>
        <w:rPr>
          <w:bCs/>
          <w:sz w:val="22"/>
          <w:szCs w:val="22"/>
        </w:rPr>
        <w:t xml:space="preserve">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59175099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6E7BE67B" w14:textId="77777777"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14:paraId="2245E1EA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6DF890C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73D6A955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D2B2515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4B3A4C3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168A3BDD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</w:t>
      </w:r>
      <w:r>
        <w:rPr>
          <w:rStyle w:val="paragraph"/>
          <w:sz w:val="22"/>
          <w:szCs w:val="22"/>
        </w:rPr>
        <w:lastRenderedPageBreak/>
        <w:t>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50274003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14:paraId="0CCF8BCF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14:paraId="11333A13" w14:textId="6D86EC36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«О порядке и условиях проведения торгов по реализации имущества, принадлежащего </w:t>
      </w:r>
      <w:r w:rsidR="004958A1">
        <w:rPr>
          <w:sz w:val="22"/>
          <w:szCs w:val="22"/>
        </w:rPr>
        <w:t>Майорову Д.В</w:t>
      </w:r>
      <w:r w:rsidR="00596AEA">
        <w:rPr>
          <w:sz w:val="22"/>
          <w:szCs w:val="22"/>
        </w:rPr>
        <w:t>.</w:t>
      </w:r>
      <w:r>
        <w:rPr>
          <w:sz w:val="22"/>
          <w:szCs w:val="22"/>
        </w:rPr>
        <w:t xml:space="preserve"> в рамках процедуры реализации имущества гражданина по делу № А57-</w:t>
      </w:r>
      <w:r w:rsidR="004958A1">
        <w:rPr>
          <w:sz w:val="22"/>
          <w:szCs w:val="22"/>
        </w:rPr>
        <w:t>34018</w:t>
      </w:r>
      <w:r>
        <w:rPr>
          <w:sz w:val="22"/>
          <w:szCs w:val="22"/>
        </w:rPr>
        <w:t>/202</w:t>
      </w:r>
      <w:r w:rsidR="004958A1">
        <w:rPr>
          <w:sz w:val="22"/>
          <w:szCs w:val="22"/>
        </w:rPr>
        <w:t>2</w:t>
      </w:r>
      <w:r>
        <w:rPr>
          <w:sz w:val="22"/>
          <w:szCs w:val="22"/>
        </w:rPr>
        <w:t>».</w:t>
      </w:r>
    </w:p>
    <w:p w14:paraId="7547B561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5B06393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18CD808C" w14:textId="77777777"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 w14:paraId="25D55D4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299E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5310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 w14:paraId="10B2EB53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6359A" w14:textId="0A7246BA" w:rsidR="006F70DB" w:rsidRDefault="006F70D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F70DB">
              <w:rPr>
                <w:bCs/>
              </w:rPr>
              <w:t>Хачатрян</w:t>
            </w:r>
            <w:proofErr w:type="spellEnd"/>
            <w:r w:rsidRPr="006F70DB">
              <w:rPr>
                <w:bCs/>
              </w:rPr>
              <w:t xml:space="preserve"> </w:t>
            </w:r>
            <w:proofErr w:type="spellStart"/>
            <w:r w:rsidRPr="006F70DB">
              <w:rPr>
                <w:bCs/>
              </w:rPr>
              <w:t>Гарник</w:t>
            </w:r>
            <w:proofErr w:type="spellEnd"/>
            <w:r w:rsidRPr="006F70DB">
              <w:rPr>
                <w:bCs/>
              </w:rPr>
              <w:t xml:space="preserve"> </w:t>
            </w:r>
            <w:proofErr w:type="spellStart"/>
            <w:r w:rsidRPr="006F70DB">
              <w:rPr>
                <w:bCs/>
              </w:rPr>
              <w:t>Грачикович</w:t>
            </w:r>
            <w:proofErr w:type="spellEnd"/>
            <w:r w:rsidRPr="006F70DB">
              <w:rPr>
                <w:bCs/>
              </w:rPr>
              <w:t xml:space="preserve"> в лице финансового управляющего его супруга </w:t>
            </w:r>
            <w:proofErr w:type="spellStart"/>
            <w:r w:rsidRPr="006F70DB">
              <w:rPr>
                <w:bCs/>
              </w:rPr>
              <w:t>Хачатрян</w:t>
            </w:r>
            <w:proofErr w:type="spellEnd"/>
            <w:r w:rsidRPr="006F70DB">
              <w:rPr>
                <w:bCs/>
              </w:rPr>
              <w:t xml:space="preserve"> </w:t>
            </w:r>
            <w:proofErr w:type="spellStart"/>
            <w:r w:rsidRPr="006F70DB">
              <w:rPr>
                <w:bCs/>
              </w:rPr>
              <w:t>Нарине</w:t>
            </w:r>
            <w:proofErr w:type="spellEnd"/>
            <w:r w:rsidRPr="006F70DB">
              <w:rPr>
                <w:bCs/>
              </w:rPr>
              <w:t xml:space="preserve"> </w:t>
            </w:r>
            <w:proofErr w:type="spellStart"/>
            <w:r w:rsidRPr="006F70DB">
              <w:rPr>
                <w:bCs/>
              </w:rPr>
              <w:t>Ромиковны</w:t>
            </w:r>
            <w:proofErr w:type="spellEnd"/>
            <w:r w:rsidRPr="006F70DB">
              <w:rPr>
                <w:bCs/>
              </w:rPr>
              <w:t xml:space="preserve"> Павловой Виктории Вадимовны</w:t>
            </w:r>
          </w:p>
          <w:p w14:paraId="1862BCAA" w14:textId="3EB2E758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proofErr w:type="spellStart"/>
            <w:r w:rsidR="00735247">
              <w:t>Хачатрян</w:t>
            </w:r>
            <w:proofErr w:type="spellEnd"/>
            <w:r w:rsidR="00735247">
              <w:t xml:space="preserve"> </w:t>
            </w:r>
            <w:proofErr w:type="spellStart"/>
            <w:r w:rsidR="00735247">
              <w:t>Нарине</w:t>
            </w:r>
            <w:proofErr w:type="spellEnd"/>
            <w:r w:rsidR="00735247">
              <w:t xml:space="preserve"> </w:t>
            </w:r>
            <w:proofErr w:type="spellStart"/>
            <w:r w:rsidR="00735247">
              <w:t>Ромиковна</w:t>
            </w:r>
            <w:proofErr w:type="spellEnd"/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735247" w:rsidRPr="00735247">
              <w:rPr>
                <w:bCs/>
              </w:rPr>
              <w:t>40817810456007479479</w:t>
            </w:r>
          </w:p>
          <w:p w14:paraId="1EEC8B85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14:paraId="73B124E9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F64D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 w14:paraId="1F1F0E0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A92AA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39D9507C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7EE2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2B9D9C23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87BC41A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14:paraId="056A3B07" w14:textId="77777777" w:rsidR="005D73E6" w:rsidRDefault="005D73E6">
      <w:pPr>
        <w:jc w:val="center"/>
        <w:rPr>
          <w:b/>
        </w:rPr>
      </w:pPr>
    </w:p>
    <w:p w14:paraId="57672128" w14:textId="77777777" w:rsidR="005D73E6" w:rsidRDefault="005D73E6">
      <w:pPr>
        <w:rPr>
          <w:sz w:val="22"/>
          <w:szCs w:val="22"/>
        </w:rPr>
      </w:pPr>
    </w:p>
    <w:p w14:paraId="2A6FDC6A" w14:textId="77777777" w:rsidR="005D73E6" w:rsidRDefault="005D73E6"/>
    <w:p w14:paraId="2067A307" w14:textId="77777777" w:rsidR="005D73E6" w:rsidRDefault="005D73E6"/>
    <w:p w14:paraId="42E61930" w14:textId="77777777"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AF40" w14:textId="77777777" w:rsidR="00105AF7" w:rsidRDefault="00105AF7">
      <w:r>
        <w:separator/>
      </w:r>
    </w:p>
  </w:endnote>
  <w:endnote w:type="continuationSeparator" w:id="0">
    <w:p w14:paraId="0A37ECCC" w14:textId="77777777" w:rsidR="00105AF7" w:rsidRDefault="0010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22D0" w14:textId="77777777" w:rsidR="00105AF7" w:rsidRDefault="00105AF7">
      <w:r>
        <w:separator/>
      </w:r>
    </w:p>
  </w:footnote>
  <w:footnote w:type="continuationSeparator" w:id="0">
    <w:p w14:paraId="1CC5D69A" w14:textId="77777777" w:rsidR="00105AF7" w:rsidRDefault="0010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5C"/>
    <w:rsid w:val="00066DE9"/>
    <w:rsid w:val="00105AF7"/>
    <w:rsid w:val="00285416"/>
    <w:rsid w:val="002A6303"/>
    <w:rsid w:val="00305A20"/>
    <w:rsid w:val="004958A1"/>
    <w:rsid w:val="00596AEA"/>
    <w:rsid w:val="005D4A5C"/>
    <w:rsid w:val="005D73E6"/>
    <w:rsid w:val="006F70DB"/>
    <w:rsid w:val="00735247"/>
    <w:rsid w:val="00764989"/>
    <w:rsid w:val="008B771D"/>
    <w:rsid w:val="008E2E51"/>
    <w:rsid w:val="00A070BD"/>
    <w:rsid w:val="00A77AAC"/>
    <w:rsid w:val="00BA5C30"/>
    <w:rsid w:val="00D25E39"/>
    <w:rsid w:val="00D51F3A"/>
    <w:rsid w:val="00D7124E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EDEF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3</cp:revision>
  <dcterms:created xsi:type="dcterms:W3CDTF">2026-02-03T11:53:00Z</dcterms:created>
  <dcterms:modified xsi:type="dcterms:W3CDTF">2026-02-03T11:54:00Z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