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C7568" w14:textId="77777777" w:rsidR="008B3A3F" w:rsidRDefault="00BA650A">
      <w:pPr>
        <w:pStyle w:val="1"/>
        <w:spacing w:before="0" w:after="0" w:line="276" w:lineRule="auto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ДОГОВОР</w:t>
      </w:r>
    </w:p>
    <w:p w14:paraId="6C91011A" w14:textId="77777777" w:rsidR="008B3A3F" w:rsidRDefault="00BA650A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купли-продажи имущества</w:t>
      </w:r>
    </w:p>
    <w:p w14:paraId="11E438FC" w14:textId="77777777" w:rsidR="008B3A3F" w:rsidRDefault="008B3A3F">
      <w:pPr>
        <w:ind w:firstLine="720"/>
        <w:jc w:val="both"/>
        <w:rPr>
          <w:rFonts w:ascii="Times New Roman" w:hAnsi="Times New Roman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996"/>
        <w:gridCol w:w="4251"/>
      </w:tblGrid>
      <w:tr w:rsidR="008B3A3F" w14:paraId="6D9EA29D" w14:textId="77777777">
        <w:tc>
          <w:tcPr>
            <w:tcW w:w="5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6ADCCE" w14:textId="77777777" w:rsidR="008B3A3F" w:rsidRDefault="00BA650A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г. Саратов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A5D30E" w14:textId="77777777" w:rsidR="008B3A3F" w:rsidRDefault="00BA650A">
            <w:pPr>
              <w:pStyle w:val="a7"/>
              <w:spacing w:line="276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«  »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    года</w:t>
            </w:r>
          </w:p>
        </w:tc>
      </w:tr>
    </w:tbl>
    <w:p w14:paraId="79D15BC4" w14:textId="77777777" w:rsidR="008B3A3F" w:rsidRDefault="008B3A3F">
      <w:pPr>
        <w:jc w:val="both"/>
        <w:rPr>
          <w:rFonts w:ascii="Times New Roman" w:hAnsi="Times New Roman"/>
        </w:rPr>
      </w:pPr>
    </w:p>
    <w:p w14:paraId="6FBA5C6C" w14:textId="77777777" w:rsidR="008B3A3F" w:rsidRDefault="008B3A3F">
      <w:pPr>
        <w:ind w:firstLine="720"/>
        <w:jc w:val="both"/>
        <w:rPr>
          <w:rFonts w:ascii="Times New Roman" w:hAnsi="Times New Roman"/>
        </w:rPr>
      </w:pPr>
    </w:p>
    <w:p w14:paraId="5B787C91" w14:textId="591022E9" w:rsidR="008B3A3F" w:rsidRDefault="00C64172">
      <w:pPr>
        <w:jc w:val="both"/>
        <w:rPr>
          <w:rFonts w:ascii="Times New Roman" w:hAnsi="Times New Roman"/>
          <w:b/>
        </w:rPr>
      </w:pPr>
      <w:r w:rsidRPr="00C64172">
        <w:rPr>
          <w:rFonts w:ascii="Times New Roman" w:hAnsi="Times New Roman"/>
          <w:bCs/>
        </w:rPr>
        <w:t xml:space="preserve">Соломатина Наталья Валерьевна в лице финансового управляющего её супруга Соломатина Алексей Григорьевича Павловой Виктории Вадимовны, именуемый в дальнейшем «Продавец», действующего на основании Решения Арбитражного суда Саратовской области от 11.09.2024 г. по делу № А57-13562/2024, </w:t>
      </w:r>
      <w:r w:rsidR="00BA650A">
        <w:rPr>
          <w:rFonts w:ascii="Times New Roman" w:hAnsi="Times New Roman"/>
        </w:rPr>
        <w:t>с одной стороны и,</w:t>
      </w:r>
      <w:r w:rsidR="00BA650A">
        <w:rPr>
          <w:rFonts w:ascii="Times New Roman" w:hAnsi="Times New Roman"/>
          <w:iCs/>
        </w:rPr>
        <w:t xml:space="preserve"> _________________, именуемое (-</w:t>
      </w:r>
      <w:proofErr w:type="spellStart"/>
      <w:r w:rsidR="00BA650A">
        <w:rPr>
          <w:rFonts w:ascii="Times New Roman" w:hAnsi="Times New Roman"/>
          <w:iCs/>
        </w:rPr>
        <w:t>ый</w:t>
      </w:r>
      <w:proofErr w:type="spellEnd"/>
      <w:r w:rsidR="00BA650A">
        <w:rPr>
          <w:rFonts w:ascii="Times New Roman" w:hAnsi="Times New Roman"/>
          <w:iCs/>
        </w:rPr>
        <w:t>, -</w:t>
      </w:r>
      <w:proofErr w:type="spellStart"/>
      <w:r w:rsidR="00BA650A">
        <w:rPr>
          <w:rFonts w:ascii="Times New Roman" w:hAnsi="Times New Roman"/>
          <w:iCs/>
        </w:rPr>
        <w:t>ая</w:t>
      </w:r>
      <w:proofErr w:type="spellEnd"/>
      <w:r w:rsidR="00BA650A">
        <w:rPr>
          <w:rFonts w:ascii="Times New Roman" w:hAnsi="Times New Roman"/>
          <w:iCs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384F9EB8" w14:textId="77777777" w:rsidR="008B3A3F" w:rsidRDefault="008B3A3F">
      <w:pPr>
        <w:ind w:firstLine="567"/>
        <w:jc w:val="both"/>
        <w:rPr>
          <w:rFonts w:ascii="Times New Roman" w:hAnsi="Times New Roman"/>
        </w:rPr>
      </w:pPr>
    </w:p>
    <w:p w14:paraId="6188BCBA" w14:textId="77777777" w:rsidR="008B3A3F" w:rsidRDefault="00BA650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ПРЕДМЕТ ДОГОВОРА</w:t>
      </w:r>
    </w:p>
    <w:p w14:paraId="55BD1B23" w14:textId="77777777" w:rsidR="008B3A3F" w:rsidRDefault="00BA650A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1.1. Продавец обязуется передать в собственность Покупателю, а Покупатель обязуется принять и оплатить на условиях, установленных настоящим Договором, следующий объект имущества (далее – «Объект»):</w:t>
      </w:r>
    </w:p>
    <w:p w14:paraId="17828D1D" w14:textId="08765742" w:rsidR="00234245" w:rsidRDefault="00CA5F0A">
      <w:pPr>
        <w:ind w:firstLine="567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Лот </w:t>
      </w:r>
      <w:proofErr w:type="gramStart"/>
      <w:r>
        <w:rPr>
          <w:rFonts w:ascii="Times New Roman" w:hAnsi="Times New Roman"/>
          <w:bCs/>
        </w:rPr>
        <w:t xml:space="preserve">№ </w:t>
      </w:r>
      <w:r w:rsidR="00BA650A">
        <w:rPr>
          <w:rFonts w:ascii="Times New Roman" w:hAnsi="Times New Roman"/>
          <w:bCs/>
        </w:rPr>
        <w:t xml:space="preserve"> 1</w:t>
      </w:r>
      <w:proofErr w:type="gramEnd"/>
      <w:r w:rsidR="00BA650A">
        <w:rPr>
          <w:rFonts w:ascii="Times New Roman" w:hAnsi="Times New Roman"/>
          <w:bCs/>
        </w:rPr>
        <w:t xml:space="preserve">: </w:t>
      </w:r>
      <w:r w:rsidR="00C64172" w:rsidRPr="00C64172">
        <w:rPr>
          <w:rFonts w:ascii="Times New Roman" w:hAnsi="Times New Roman"/>
          <w:bCs/>
        </w:rPr>
        <w:t>Легковой автомобиль, марка: HYUNDAI, модель: GETZ, год изготовления: 2010, VIN: KMHBT51DABU028605A708381</w:t>
      </w:r>
    </w:p>
    <w:p w14:paraId="4D163974" w14:textId="77777777" w:rsidR="008B3A3F" w:rsidRDefault="00BA650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ЦЕНА И ПОРЯДОК ОПЛАТЫ</w:t>
      </w:r>
    </w:p>
    <w:p w14:paraId="68A6F16D" w14:textId="77777777" w:rsidR="008B3A3F" w:rsidRDefault="00BA650A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Общая стоимость Имущества составляет ________ (______________) руб. __ коп.</w:t>
      </w:r>
      <w:r>
        <w:rPr>
          <w:rFonts w:ascii="Times New Roman" w:hAnsi="Times New Roman"/>
        </w:rPr>
        <w:tab/>
        <w:t>3.2. Задаток в сумме ________________ (_____________) руб. ___ коп., внесенный Покупателем в обеспечение исполнения обязательств как участника торгов, засчитывается в счет оплаты Имущества.</w:t>
      </w:r>
    </w:p>
    <w:p w14:paraId="6788DE14" w14:textId="77777777" w:rsidR="008B3A3F" w:rsidRDefault="00BA650A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вычетом суммы задатка Покупатель должен уплатить _____________ (______) руб. ___ коп., в течение 30 дней со дня подписания настоящего договора. Оплата производится на расчетный счет Продавца, указанный в разделе 8 настоящего договора.</w:t>
      </w:r>
    </w:p>
    <w:p w14:paraId="08BC8C4C" w14:textId="77777777" w:rsidR="008B3A3F" w:rsidRDefault="008B3A3F">
      <w:pPr>
        <w:widowControl w:val="0"/>
        <w:autoSpaceDE w:val="0"/>
        <w:autoSpaceDN w:val="0"/>
        <w:adjustRightInd w:val="0"/>
        <w:spacing w:after="0"/>
        <w:ind w:left="360"/>
        <w:rPr>
          <w:rFonts w:ascii="Times New Roman" w:hAnsi="Times New Roman"/>
        </w:rPr>
      </w:pPr>
    </w:p>
    <w:p w14:paraId="445EE9B8" w14:textId="77777777" w:rsidR="008B3A3F" w:rsidRDefault="00BA650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ПОРЯДОК ИСПОЛНЕНИЯ ОБЯЗАННОСТИ ПО ПЕРЕДАЧЕ ОБЪЕКТОВ</w:t>
      </w:r>
    </w:p>
    <w:p w14:paraId="083914D5" w14:textId="77777777" w:rsidR="008B3A3F" w:rsidRDefault="00BA650A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Продавец обязуется передать, а Покупатель обязуется принять Объект по Акту приема-передачи в течение 5 (рабочих) дней со дня полной оплаты по Договору.</w:t>
      </w:r>
    </w:p>
    <w:p w14:paraId="10E0F2D1" w14:textId="77777777" w:rsidR="008B3A3F" w:rsidRDefault="00BA650A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Переход права собственности на Объект от Продавца к Покупателю подлежит обязательной государственной регистрации после подписания Акта приема-передачи.</w:t>
      </w:r>
    </w:p>
    <w:p w14:paraId="20D001B0" w14:textId="77777777" w:rsidR="008B3A3F" w:rsidRDefault="00BA650A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iCs/>
        </w:rPr>
        <w:t>Расходы, связанные с куплей-продажей, постановкой на учет и эксплуатацией Имущества, оплачиваются Покупателем</w:t>
      </w:r>
      <w:r>
        <w:rPr>
          <w:rFonts w:ascii="Times New Roman" w:hAnsi="Times New Roman"/>
          <w:bCs/>
        </w:rPr>
        <w:t>.</w:t>
      </w:r>
    </w:p>
    <w:p w14:paraId="66DD7488" w14:textId="77777777" w:rsidR="008B3A3F" w:rsidRDefault="00BA650A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В случае уклонения одной из Сторон от подписания Акта приема-передачи Объекта другая Сторона вправе в судебном порядке понудить уклоняющуюся Сторону к подписанию акта согласно настоящему Договору. </w:t>
      </w:r>
    </w:p>
    <w:p w14:paraId="58CC7D11" w14:textId="77777777" w:rsidR="008B3A3F" w:rsidRDefault="008B3A3F">
      <w:pPr>
        <w:ind w:firstLine="567"/>
        <w:jc w:val="both"/>
        <w:rPr>
          <w:rFonts w:ascii="Times New Roman" w:hAnsi="Times New Roman"/>
        </w:rPr>
      </w:pPr>
    </w:p>
    <w:p w14:paraId="37E6D216" w14:textId="77777777" w:rsidR="008B3A3F" w:rsidRDefault="00BA650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ПРАВА И ОБЯЗАННОСТИ СТОРОН</w:t>
      </w:r>
    </w:p>
    <w:p w14:paraId="2D1678D3" w14:textId="77777777" w:rsidR="008B3A3F" w:rsidRDefault="00BA650A">
      <w:pPr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</w:rPr>
        <w:t>Продавец обязуется:</w:t>
      </w:r>
    </w:p>
    <w:p w14:paraId="52260088" w14:textId="77777777" w:rsidR="008B3A3F" w:rsidRDefault="00BA650A">
      <w:pPr>
        <w:widowControl w:val="0"/>
        <w:numPr>
          <w:ilvl w:val="2"/>
          <w:numId w:val="4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Передать Покупателю Объект.</w:t>
      </w:r>
    </w:p>
    <w:p w14:paraId="16EF3EFF" w14:textId="77777777" w:rsidR="008B3A3F" w:rsidRDefault="00BA650A">
      <w:pPr>
        <w:widowControl w:val="0"/>
        <w:numPr>
          <w:ilvl w:val="2"/>
          <w:numId w:val="4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Одновременно с передачей Объекта передать Покупателю имеющиеся документы, необходимые для владения, пользования и распоряжения Объектом.</w:t>
      </w:r>
    </w:p>
    <w:p w14:paraId="73506B17" w14:textId="77777777" w:rsidR="008B3A3F" w:rsidRDefault="00BA650A">
      <w:pPr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</w:rPr>
        <w:lastRenderedPageBreak/>
        <w:t>Покупатель обязуется:</w:t>
      </w:r>
    </w:p>
    <w:p w14:paraId="6F2942DF" w14:textId="77777777" w:rsidR="008B3A3F" w:rsidRDefault="00BA650A">
      <w:pPr>
        <w:widowControl w:val="0"/>
        <w:numPr>
          <w:ilvl w:val="2"/>
          <w:numId w:val="4"/>
        </w:numPr>
        <w:tabs>
          <w:tab w:val="left" w:pos="709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Принять Объект согласно настоящему Договору.</w:t>
      </w:r>
    </w:p>
    <w:p w14:paraId="1CF7460C" w14:textId="77777777" w:rsidR="008B3A3F" w:rsidRDefault="00BA650A">
      <w:pPr>
        <w:widowControl w:val="0"/>
        <w:numPr>
          <w:ilvl w:val="2"/>
          <w:numId w:val="4"/>
        </w:numPr>
        <w:tabs>
          <w:tab w:val="left" w:pos="709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Оплатить Объект в полном объеме в порядке, установленном настоящим Договором.</w:t>
      </w:r>
    </w:p>
    <w:p w14:paraId="5546F687" w14:textId="77777777" w:rsidR="008B3A3F" w:rsidRDefault="008B3A3F">
      <w:pPr>
        <w:tabs>
          <w:tab w:val="left" w:pos="709"/>
        </w:tabs>
        <w:ind w:firstLine="567"/>
        <w:jc w:val="both"/>
        <w:rPr>
          <w:rFonts w:ascii="Times New Roman" w:hAnsi="Times New Roman"/>
        </w:rPr>
      </w:pPr>
    </w:p>
    <w:p w14:paraId="1E6C6D6A" w14:textId="77777777" w:rsidR="008B3A3F" w:rsidRDefault="00BA650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ОТВЕТСТВЕННОСТЬ СТОРОН И РАЗРЕШЕНИЕ СПОРОВ</w:t>
      </w:r>
    </w:p>
    <w:p w14:paraId="40AE4337" w14:textId="77777777" w:rsidR="008B3A3F" w:rsidRDefault="00BA650A">
      <w:pPr>
        <w:widowControl w:val="0"/>
        <w:numPr>
          <w:ilvl w:val="1"/>
          <w:numId w:val="5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Вопросы ответственности Сторон в случае неисполнения или ненадлежащего исполнения настоящего Договора регулируются Положением о порядке, сроках и условиях продажи автомобиля.</w:t>
      </w:r>
    </w:p>
    <w:p w14:paraId="7855684C" w14:textId="77777777" w:rsidR="008B3A3F" w:rsidRDefault="00BA650A">
      <w:pPr>
        <w:widowControl w:val="0"/>
        <w:numPr>
          <w:ilvl w:val="1"/>
          <w:numId w:val="5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Претензионный порядок обязателен. Срок рассмотрения и ответа на претензию – 3 (три) календарных дня с момента получения.</w:t>
      </w:r>
    </w:p>
    <w:p w14:paraId="7F8F2B35" w14:textId="77777777" w:rsidR="008B3A3F" w:rsidRDefault="008B3A3F">
      <w:pPr>
        <w:tabs>
          <w:tab w:val="left" w:pos="709"/>
        </w:tabs>
        <w:ind w:firstLine="567"/>
        <w:jc w:val="both"/>
        <w:rPr>
          <w:rFonts w:ascii="Times New Roman" w:hAnsi="Times New Roman"/>
        </w:rPr>
      </w:pPr>
    </w:p>
    <w:p w14:paraId="32799D58" w14:textId="77777777" w:rsidR="008B3A3F" w:rsidRDefault="00BA650A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ДЕЙСТВИЕ, ИЗМЕНЕНИЕ И ПРЕКРАЩЕНИЕ ДОГОВОРА</w:t>
      </w:r>
    </w:p>
    <w:p w14:paraId="7E961401" w14:textId="77777777" w:rsidR="008B3A3F" w:rsidRDefault="00BA650A">
      <w:pPr>
        <w:widowControl w:val="0"/>
        <w:numPr>
          <w:ilvl w:val="1"/>
          <w:numId w:val="6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Настоящий Договор вступает в силу с момента его заключения и действует до момента полного исполнения Сторонами принятых на себя обязательств.</w:t>
      </w:r>
    </w:p>
    <w:p w14:paraId="5E8A5ECD" w14:textId="77777777" w:rsidR="008B3A3F" w:rsidRDefault="00BA650A">
      <w:pPr>
        <w:widowControl w:val="0"/>
        <w:numPr>
          <w:ilvl w:val="1"/>
          <w:numId w:val="6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Изменение условий настоящего Договора, расторжение и прекращение настоящего Договора допускается только по соглашению Сторон.</w:t>
      </w:r>
    </w:p>
    <w:p w14:paraId="7D63C2CC" w14:textId="77777777" w:rsidR="008B3A3F" w:rsidRDefault="00BA650A">
      <w:pPr>
        <w:widowControl w:val="0"/>
        <w:numPr>
          <w:ilvl w:val="1"/>
          <w:numId w:val="6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Все изменения и дополнения к настоящему Договору считаются действительными, если они совершены в письменной форме и подписаны Сторонами или уполномоченными ими представителями.</w:t>
      </w:r>
    </w:p>
    <w:p w14:paraId="773514A0" w14:textId="77777777" w:rsidR="008B3A3F" w:rsidRDefault="008B3A3F">
      <w:pPr>
        <w:tabs>
          <w:tab w:val="left" w:pos="709"/>
        </w:tabs>
        <w:ind w:firstLine="567"/>
        <w:jc w:val="both"/>
        <w:rPr>
          <w:rFonts w:ascii="Times New Roman" w:hAnsi="Times New Roman"/>
        </w:rPr>
      </w:pPr>
    </w:p>
    <w:p w14:paraId="4A653C87" w14:textId="77777777" w:rsidR="008B3A3F" w:rsidRDefault="00BA650A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ЗАКЛЮЧИТЕЛЬНЫЕ ПОЛОЖЕНИЯ</w:t>
      </w:r>
    </w:p>
    <w:p w14:paraId="28CFF15E" w14:textId="77777777" w:rsidR="008B3A3F" w:rsidRDefault="00BA650A">
      <w:pPr>
        <w:widowControl w:val="0"/>
        <w:numPr>
          <w:ilvl w:val="1"/>
          <w:numId w:val="7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Риск случайной гибели и (или) случайного повреждения Объекта переходит к Покупателю с момента подписания Сторонами Акта приема-передачи Объекта.</w:t>
      </w:r>
    </w:p>
    <w:p w14:paraId="4C6B7352" w14:textId="77777777" w:rsidR="008B3A3F" w:rsidRDefault="00BA650A">
      <w:pPr>
        <w:widowControl w:val="0"/>
        <w:numPr>
          <w:ilvl w:val="1"/>
          <w:numId w:val="7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Вся корреспонденция во исполнение настоящего Договора направляется Сторонами друг другу заказными письмами с уведомлением о вручении или вручается нарочным способом под расписку.</w:t>
      </w:r>
    </w:p>
    <w:p w14:paraId="5133F844" w14:textId="77777777" w:rsidR="008B3A3F" w:rsidRDefault="00BA650A">
      <w:pPr>
        <w:widowControl w:val="0"/>
        <w:numPr>
          <w:ilvl w:val="1"/>
          <w:numId w:val="7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случае изменения у Стороны почтового адреса для получения корреспонденции по настоящему Договору она обязана письменно уведомить об этом другую Сторону в течение 2 (двух) календарных дней с момента изменения адреса.</w:t>
      </w:r>
      <w:bookmarkStart w:id="0" w:name="OLE_LINK1"/>
      <w:bookmarkStart w:id="1" w:name="OLE_LINK2"/>
    </w:p>
    <w:bookmarkEnd w:id="0"/>
    <w:bookmarkEnd w:id="1"/>
    <w:p w14:paraId="51C81C9F" w14:textId="77777777" w:rsidR="008B3A3F" w:rsidRDefault="00BA650A">
      <w:pPr>
        <w:widowControl w:val="0"/>
        <w:numPr>
          <w:ilvl w:val="1"/>
          <w:numId w:val="7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Настоящий Договор составлен в 4 (четырех) идентичных экземплярах, имеющих равную юридическую силу, по одному экземпляру у каждой из Сторон, один экземпляр передается в уполномоченный орган по государственной регистрации и один экземпляр передается в Арбитражный суд Саратовской области.</w:t>
      </w:r>
    </w:p>
    <w:p w14:paraId="04FEEA63" w14:textId="77777777" w:rsidR="008B3A3F" w:rsidRDefault="008B3A3F">
      <w:pPr>
        <w:tabs>
          <w:tab w:val="left" w:pos="567"/>
        </w:tabs>
        <w:ind w:left="567" w:hanging="567"/>
        <w:jc w:val="both"/>
        <w:rPr>
          <w:rFonts w:ascii="Times New Roman" w:hAnsi="Times New Roman"/>
          <w:b/>
        </w:rPr>
      </w:pPr>
    </w:p>
    <w:p w14:paraId="42729DA6" w14:textId="77777777" w:rsidR="008B3A3F" w:rsidRDefault="00BA650A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АДРЕСА И ПЛАТЕЖНЫЕ РЕКВИЗИТЫ СТОРОН</w:t>
      </w:r>
    </w:p>
    <w:p w14:paraId="4216C04C" w14:textId="77777777" w:rsidR="008B3A3F" w:rsidRDefault="008B3A3F">
      <w:pPr>
        <w:ind w:firstLine="851"/>
        <w:jc w:val="both"/>
        <w:rPr>
          <w:rFonts w:ascii="Times New Roman" w:hAnsi="Times New Roman"/>
          <w:iCs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4961"/>
      </w:tblGrid>
      <w:tr w:rsidR="008B3A3F" w14:paraId="7F3F0BB0" w14:textId="77777777">
        <w:trPr>
          <w:trHeight w:val="450"/>
        </w:trPr>
        <w:tc>
          <w:tcPr>
            <w:tcW w:w="5070" w:type="dxa"/>
          </w:tcPr>
          <w:p w14:paraId="7DDBF906" w14:textId="77777777" w:rsidR="008B3A3F" w:rsidRDefault="00BA650A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Продавец</w:t>
            </w:r>
          </w:p>
        </w:tc>
        <w:tc>
          <w:tcPr>
            <w:tcW w:w="4961" w:type="dxa"/>
          </w:tcPr>
          <w:p w14:paraId="7AED5E13" w14:textId="77777777" w:rsidR="008B3A3F" w:rsidRDefault="00BA650A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Покупатель</w:t>
            </w:r>
          </w:p>
        </w:tc>
      </w:tr>
      <w:tr w:rsidR="008B3A3F" w14:paraId="5A3A5D04" w14:textId="77777777">
        <w:trPr>
          <w:trHeight w:val="2117"/>
        </w:trPr>
        <w:tc>
          <w:tcPr>
            <w:tcW w:w="5070" w:type="dxa"/>
          </w:tcPr>
          <w:p w14:paraId="7A3251C5" w14:textId="77777777" w:rsidR="00C64172" w:rsidRPr="00C64172" w:rsidRDefault="00C64172" w:rsidP="00C64172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6417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Соломатина Наталья Валерьевна в лице финансового управляющего её супруга Соломатина Алексей Григорьевича Павловой Виктории Вадимовны</w:t>
            </w:r>
          </w:p>
          <w:p w14:paraId="7777F204" w14:textId="5D843B18" w:rsidR="00C64172" w:rsidRPr="00C64172" w:rsidRDefault="00C64172" w:rsidP="00C64172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6417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Получатель: Соломатин Алексей Григорьевич</w:t>
            </w:r>
            <w:r w:rsidRPr="00C6417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 xml:space="preserve">Банк получателя: Поволжский банк ПАО </w:t>
            </w:r>
            <w:r w:rsidRPr="00C6417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Сбербанк</w:t>
            </w:r>
            <w:r w:rsidRPr="00C6417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Счет получателя: 408178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10356007479498</w:t>
            </w:r>
          </w:p>
          <w:p w14:paraId="4F8C829B" w14:textId="77777777" w:rsidR="00C64172" w:rsidRPr="00C64172" w:rsidRDefault="00C64172" w:rsidP="00C64172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6417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к\с 30101810200000000607 </w:t>
            </w:r>
          </w:p>
          <w:p w14:paraId="1958784B" w14:textId="5C7B5796" w:rsidR="00C64172" w:rsidRDefault="00C64172" w:rsidP="00C64172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6417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БИК: 043601607</w:t>
            </w:r>
          </w:p>
          <w:p w14:paraId="080FBD28" w14:textId="0223253E" w:rsidR="008B3A3F" w:rsidRDefault="00BA650A">
            <w:pPr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b/>
                <w:lang w:eastAsia="en-GB"/>
              </w:rPr>
              <w:t>____________________/В.В. Павлова/</w:t>
            </w:r>
          </w:p>
        </w:tc>
        <w:tc>
          <w:tcPr>
            <w:tcW w:w="4961" w:type="dxa"/>
          </w:tcPr>
          <w:p w14:paraId="5ED84D68" w14:textId="77777777" w:rsidR="008B3A3F" w:rsidRDefault="008B3A3F">
            <w:pPr>
              <w:jc w:val="both"/>
              <w:rPr>
                <w:rFonts w:ascii="Times New Roman" w:hAnsi="Times New Roman"/>
                <w:iCs/>
              </w:rPr>
            </w:pPr>
          </w:p>
          <w:p w14:paraId="2B1E74DF" w14:textId="77777777" w:rsidR="008B3A3F" w:rsidRDefault="008B3A3F">
            <w:pPr>
              <w:jc w:val="both"/>
              <w:rPr>
                <w:rFonts w:ascii="Times New Roman" w:hAnsi="Times New Roman"/>
                <w:iCs/>
              </w:rPr>
            </w:pPr>
          </w:p>
          <w:p w14:paraId="4A766853" w14:textId="77777777" w:rsidR="008B3A3F" w:rsidRDefault="008B3A3F">
            <w:pPr>
              <w:jc w:val="both"/>
              <w:rPr>
                <w:rFonts w:ascii="Times New Roman" w:hAnsi="Times New Roman"/>
                <w:iCs/>
              </w:rPr>
            </w:pPr>
          </w:p>
          <w:p w14:paraId="3B8D25C6" w14:textId="77777777" w:rsidR="008B3A3F" w:rsidRDefault="008B3A3F">
            <w:pPr>
              <w:jc w:val="both"/>
              <w:rPr>
                <w:rFonts w:ascii="Times New Roman" w:hAnsi="Times New Roman"/>
                <w:iCs/>
              </w:rPr>
            </w:pPr>
          </w:p>
          <w:p w14:paraId="30EEECCE" w14:textId="77777777" w:rsidR="008B3A3F" w:rsidRDefault="008B3A3F">
            <w:pPr>
              <w:jc w:val="both"/>
              <w:rPr>
                <w:rFonts w:ascii="Times New Roman" w:hAnsi="Times New Roman"/>
                <w:iCs/>
              </w:rPr>
            </w:pPr>
          </w:p>
          <w:p w14:paraId="58FF6670" w14:textId="77777777" w:rsidR="008B3A3F" w:rsidRDefault="008B3A3F">
            <w:pPr>
              <w:jc w:val="both"/>
              <w:rPr>
                <w:rFonts w:ascii="Times New Roman" w:hAnsi="Times New Roman"/>
                <w:iCs/>
              </w:rPr>
            </w:pPr>
          </w:p>
          <w:p w14:paraId="5909BB17" w14:textId="77777777" w:rsidR="008B3A3F" w:rsidRDefault="008B3A3F">
            <w:pPr>
              <w:jc w:val="both"/>
              <w:rPr>
                <w:rFonts w:ascii="Times New Roman" w:hAnsi="Times New Roman"/>
                <w:iCs/>
              </w:rPr>
            </w:pPr>
          </w:p>
          <w:p w14:paraId="655B4A7A" w14:textId="77777777" w:rsidR="008B3A3F" w:rsidRDefault="008B3A3F">
            <w:pPr>
              <w:jc w:val="both"/>
              <w:rPr>
                <w:rFonts w:ascii="Times New Roman" w:hAnsi="Times New Roman"/>
                <w:iCs/>
              </w:rPr>
            </w:pPr>
          </w:p>
          <w:p w14:paraId="7A452473" w14:textId="77777777" w:rsidR="008B3A3F" w:rsidRDefault="008B3A3F">
            <w:pPr>
              <w:jc w:val="both"/>
              <w:rPr>
                <w:rFonts w:ascii="Times New Roman" w:hAnsi="Times New Roman"/>
                <w:iCs/>
              </w:rPr>
            </w:pPr>
          </w:p>
          <w:p w14:paraId="499452D4" w14:textId="77777777" w:rsidR="008B3A3F" w:rsidRDefault="00BA650A">
            <w:pPr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____________________/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/>
              </w:rPr>
              <w:t>_________</w:t>
            </w:r>
            <w:r>
              <w:rPr>
                <w:rFonts w:ascii="Times New Roman" w:hAnsi="Times New Roman"/>
              </w:rPr>
              <w:t>/</w:t>
            </w:r>
          </w:p>
        </w:tc>
      </w:tr>
    </w:tbl>
    <w:p w14:paraId="0C0F3FAB" w14:textId="77777777" w:rsidR="008B3A3F" w:rsidRDefault="008B3A3F">
      <w:pPr>
        <w:rPr>
          <w:rFonts w:ascii="Times New Roman" w:hAnsi="Times New Roman"/>
          <w:iCs/>
        </w:rPr>
      </w:pPr>
    </w:p>
    <w:p w14:paraId="400A3519" w14:textId="77777777" w:rsidR="008B3A3F" w:rsidRDefault="008B3A3F"/>
    <w:sectPr w:rsidR="008B3A3F">
      <w:headerReference w:type="default" r:id="rId7"/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F9A675" w14:textId="77777777" w:rsidR="00E82132" w:rsidRDefault="00E82132">
      <w:pPr>
        <w:spacing w:line="240" w:lineRule="auto"/>
      </w:pPr>
      <w:r>
        <w:separator/>
      </w:r>
    </w:p>
  </w:endnote>
  <w:endnote w:type="continuationSeparator" w:id="0">
    <w:p w14:paraId="43C1F4F3" w14:textId="77777777" w:rsidR="00E82132" w:rsidRDefault="00E821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7ED2D5" w14:textId="77777777" w:rsidR="00E82132" w:rsidRDefault="00E82132">
      <w:pPr>
        <w:spacing w:after="0"/>
      </w:pPr>
      <w:r>
        <w:separator/>
      </w:r>
    </w:p>
  </w:footnote>
  <w:footnote w:type="continuationSeparator" w:id="0">
    <w:p w14:paraId="233F5403" w14:textId="77777777" w:rsidR="00E82132" w:rsidRDefault="00E8213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06D57" w14:textId="77777777" w:rsidR="008B3A3F" w:rsidRDefault="00BA650A">
    <w:pPr>
      <w:pStyle w:val="a4"/>
    </w:pPr>
    <w:r>
      <w:ptab w:relativeTo="margin" w:alignment="right" w:leader="none"/>
    </w:r>
    <w: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B338A"/>
    <w:multiLevelType w:val="multilevel"/>
    <w:tmpl w:val="149B33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5649EA"/>
    <w:multiLevelType w:val="multilevel"/>
    <w:tmpl w:val="1C5649EA"/>
    <w:lvl w:ilvl="0">
      <w:start w:val="6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6.%2."/>
      <w:lvlJc w:val="left"/>
      <w:pPr>
        <w:tabs>
          <w:tab w:val="left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left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left" w:pos="1800"/>
        </w:tabs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680" w:hanging="1800"/>
      </w:pPr>
      <w:rPr>
        <w:rFonts w:hint="default"/>
        <w:b w:val="0"/>
      </w:rPr>
    </w:lvl>
  </w:abstractNum>
  <w:abstractNum w:abstractNumId="2" w15:restartNumberingAfterBreak="0">
    <w:nsid w:val="267A450F"/>
    <w:multiLevelType w:val="multilevel"/>
    <w:tmpl w:val="267A450F"/>
    <w:lvl w:ilvl="0">
      <w:start w:val="4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left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left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left" w:pos="1800"/>
        </w:tabs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680" w:hanging="1800"/>
      </w:pPr>
      <w:rPr>
        <w:rFonts w:hint="default"/>
        <w:b w:val="0"/>
      </w:rPr>
    </w:lvl>
  </w:abstractNum>
  <w:abstractNum w:abstractNumId="3" w15:restartNumberingAfterBreak="0">
    <w:nsid w:val="61913E6E"/>
    <w:multiLevelType w:val="multilevel"/>
    <w:tmpl w:val="61913E6E"/>
    <w:lvl w:ilvl="0">
      <w:start w:val="3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left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left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left" w:pos="1800"/>
        </w:tabs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680" w:hanging="1800"/>
      </w:pPr>
      <w:rPr>
        <w:rFonts w:hint="default"/>
        <w:b w:val="0"/>
      </w:rPr>
    </w:lvl>
  </w:abstractNum>
  <w:abstractNum w:abstractNumId="4" w15:restartNumberingAfterBreak="0">
    <w:nsid w:val="6BE756B0"/>
    <w:multiLevelType w:val="multilevel"/>
    <w:tmpl w:val="6BE756B0"/>
    <w:lvl w:ilvl="0">
      <w:start w:val="2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left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left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left" w:pos="1800"/>
        </w:tabs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680" w:hanging="1800"/>
      </w:pPr>
      <w:rPr>
        <w:rFonts w:hint="default"/>
        <w:b w:val="0"/>
      </w:rPr>
    </w:lvl>
  </w:abstractNum>
  <w:abstractNum w:abstractNumId="5" w15:restartNumberingAfterBreak="0">
    <w:nsid w:val="750B08B6"/>
    <w:multiLevelType w:val="multilevel"/>
    <w:tmpl w:val="750B08B6"/>
    <w:lvl w:ilvl="0">
      <w:start w:val="5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5.%2."/>
      <w:lvlJc w:val="left"/>
      <w:pPr>
        <w:tabs>
          <w:tab w:val="left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left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left" w:pos="1800"/>
        </w:tabs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680" w:hanging="1800"/>
      </w:pPr>
      <w:rPr>
        <w:rFonts w:hint="default"/>
        <w:b w:val="0"/>
      </w:rPr>
    </w:lvl>
  </w:abstractNum>
  <w:abstractNum w:abstractNumId="6" w15:restartNumberingAfterBreak="0">
    <w:nsid w:val="7C3019AD"/>
    <w:multiLevelType w:val="multilevel"/>
    <w:tmpl w:val="7C3019AD"/>
    <w:lvl w:ilvl="0">
      <w:start w:val="7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7.%2."/>
      <w:lvlJc w:val="left"/>
      <w:pPr>
        <w:tabs>
          <w:tab w:val="left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left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left" w:pos="1800"/>
        </w:tabs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680" w:hanging="1800"/>
      </w:pPr>
      <w:rPr>
        <w:rFonts w:hint="default"/>
        <w:b w:val="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F17"/>
    <w:rsid w:val="00033075"/>
    <w:rsid w:val="00234245"/>
    <w:rsid w:val="002A1E7B"/>
    <w:rsid w:val="002A62AD"/>
    <w:rsid w:val="004D3D2E"/>
    <w:rsid w:val="006F0D29"/>
    <w:rsid w:val="008B3A3F"/>
    <w:rsid w:val="00A070BD"/>
    <w:rsid w:val="00A20290"/>
    <w:rsid w:val="00AE5F17"/>
    <w:rsid w:val="00BA650A"/>
    <w:rsid w:val="00C64172"/>
    <w:rsid w:val="00CA5F0A"/>
    <w:rsid w:val="00DA3574"/>
    <w:rsid w:val="00E82132"/>
    <w:rsid w:val="18857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2BF69"/>
  <w15:docId w15:val="{05CC7C5E-FD4C-4647-BABD-781C3DED8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autoRedefine/>
    <w:uiPriority w:val="99"/>
    <w:qFormat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autoRedefine/>
    <w:qFormat/>
    <w:rPr>
      <w:color w:val="0000FF"/>
      <w:u w:val="single"/>
    </w:rPr>
  </w:style>
  <w:style w:type="paragraph" w:styleId="a4">
    <w:name w:val="header"/>
    <w:basedOn w:val="a"/>
    <w:link w:val="a5"/>
    <w:autoRedefine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List Paragraph"/>
    <w:basedOn w:val="a"/>
    <w:autoRedefine/>
    <w:uiPriority w:val="34"/>
    <w:qFormat/>
    <w:pPr>
      <w:ind w:left="720"/>
      <w:contextualSpacing/>
    </w:pPr>
  </w:style>
  <w:style w:type="character" w:customStyle="1" w:styleId="a5">
    <w:name w:val="Верхний колонтитул Знак"/>
    <w:basedOn w:val="a0"/>
    <w:link w:val="a4"/>
    <w:autoRedefine/>
    <w:uiPriority w:val="99"/>
    <w:qFormat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autoRedefine/>
    <w:uiPriority w:val="99"/>
    <w:qFormat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customStyle="1" w:styleId="a7">
    <w:name w:val="Нормальный (таблица)"/>
    <w:basedOn w:val="a"/>
    <w:next w:val="a"/>
    <w:autoRedefine/>
    <w:uiPriority w:val="99"/>
    <w:qFormat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8">
    <w:name w:val="Прижатый влево"/>
    <w:basedOn w:val="a"/>
    <w:next w:val="a"/>
    <w:autoRedefine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686</Words>
  <Characters>3912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Мельникова</dc:creator>
  <cp:lastModifiedBy>user1</cp:lastModifiedBy>
  <cp:revision>2</cp:revision>
  <dcterms:created xsi:type="dcterms:W3CDTF">2026-02-03T12:06:00Z</dcterms:created>
  <dcterms:modified xsi:type="dcterms:W3CDTF">2026-02-03T12:06:00Z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1049-12.2.0.16731</vt:lpwstr>
  </property>
  <property fmtid="{D5CDD505-2E9C-101B-9397-08002B2CF9AE}" pid="3" name="ICV">
    <vt:lpwstr>2EBFBDD338174082B58434B404DA6F7C_13</vt:lpwstr>
  </property>
</Properties>
</file>