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777" w:rsidRPr="00027EA9" w:rsidRDefault="00FD2777" w:rsidP="005B6754">
      <w:pPr>
        <w:shd w:val="clear" w:color="auto" w:fill="FFFFFF"/>
        <w:jc w:val="center"/>
        <w:rPr>
          <w:b/>
          <w:bCs/>
          <w:spacing w:val="-1"/>
          <w:sz w:val="24"/>
          <w:szCs w:val="24"/>
        </w:rPr>
      </w:pPr>
      <w:r w:rsidRPr="00027EA9">
        <w:rPr>
          <w:b/>
          <w:bCs/>
          <w:spacing w:val="-1"/>
          <w:sz w:val="24"/>
          <w:szCs w:val="24"/>
        </w:rPr>
        <w:t>ПРОЕКТ</w:t>
      </w:r>
    </w:p>
    <w:p w:rsidR="00E105B6" w:rsidRPr="00027EA9" w:rsidRDefault="0031440D" w:rsidP="005B6754">
      <w:pPr>
        <w:shd w:val="clear" w:color="auto" w:fill="FFFFFF"/>
        <w:jc w:val="center"/>
        <w:rPr>
          <w:b/>
          <w:bCs/>
          <w:i/>
          <w:iCs/>
          <w:spacing w:val="-1"/>
          <w:sz w:val="24"/>
          <w:szCs w:val="24"/>
        </w:rPr>
      </w:pPr>
      <w:r w:rsidRPr="00027EA9">
        <w:rPr>
          <w:b/>
          <w:bCs/>
          <w:spacing w:val="-1"/>
          <w:sz w:val="24"/>
          <w:szCs w:val="24"/>
        </w:rPr>
        <w:t>договора о задатке</w:t>
      </w:r>
      <w:r w:rsidR="00561EF6" w:rsidRPr="00027EA9">
        <w:rPr>
          <w:b/>
          <w:bCs/>
          <w:spacing w:val="-1"/>
          <w:sz w:val="24"/>
          <w:szCs w:val="24"/>
        </w:rPr>
        <w:t xml:space="preserve"> №</w:t>
      </w:r>
      <w:r w:rsidR="0027196C" w:rsidRPr="00027EA9">
        <w:rPr>
          <w:b/>
          <w:bCs/>
          <w:spacing w:val="-1"/>
          <w:sz w:val="24"/>
          <w:szCs w:val="24"/>
        </w:rPr>
        <w:t>___</w:t>
      </w:r>
    </w:p>
    <w:p w:rsidR="005B6754" w:rsidRPr="00027EA9" w:rsidRDefault="005B6754" w:rsidP="005B6754">
      <w:pPr>
        <w:shd w:val="clear" w:color="auto" w:fill="FFFFFF"/>
        <w:jc w:val="center"/>
        <w:rPr>
          <w:b/>
          <w:sz w:val="24"/>
          <w:szCs w:val="24"/>
        </w:rPr>
      </w:pPr>
    </w:p>
    <w:p w:rsidR="005B6754" w:rsidRDefault="00486C4A" w:rsidP="0080373D">
      <w:pPr>
        <w:shd w:val="clear" w:color="auto" w:fill="FFFFFF"/>
        <w:rPr>
          <w:noProof/>
          <w:color w:val="000000"/>
          <w:spacing w:val="-4"/>
          <w:sz w:val="24"/>
          <w:szCs w:val="24"/>
        </w:rPr>
      </w:pPr>
      <w:r>
        <w:rPr>
          <w:sz w:val="24"/>
          <w:szCs w:val="24"/>
        </w:rPr>
        <w:t xml:space="preserve">г. Белгород                            </w:t>
      </w:r>
      <w:r w:rsidR="0080373D">
        <w:rPr>
          <w:sz w:val="24"/>
          <w:szCs w:val="24"/>
        </w:rPr>
        <w:t xml:space="preserve">                                                              </w:t>
      </w:r>
      <w:r w:rsidR="00193B02">
        <w:rPr>
          <w:sz w:val="24"/>
          <w:szCs w:val="24"/>
        </w:rPr>
        <w:t xml:space="preserve">    </w:t>
      </w:r>
      <w:r w:rsidR="00FB1013">
        <w:rPr>
          <w:sz w:val="24"/>
          <w:szCs w:val="24"/>
        </w:rPr>
        <w:t xml:space="preserve">         </w:t>
      </w:r>
      <w:r w:rsidR="00193B02">
        <w:rPr>
          <w:sz w:val="24"/>
          <w:szCs w:val="24"/>
        </w:rPr>
        <w:t xml:space="preserve">   </w:t>
      </w:r>
      <w:r w:rsidR="0080373D">
        <w:rPr>
          <w:sz w:val="24"/>
          <w:szCs w:val="24"/>
        </w:rPr>
        <w:t xml:space="preserve">  </w:t>
      </w:r>
      <w:r w:rsidR="0080373D" w:rsidRPr="00302BD8">
        <w:rPr>
          <w:noProof/>
          <w:color w:val="000000"/>
          <w:spacing w:val="-4"/>
          <w:sz w:val="24"/>
          <w:szCs w:val="24"/>
        </w:rPr>
        <w:t xml:space="preserve">«__» </w:t>
      </w:r>
      <w:r w:rsidR="00B77C51">
        <w:rPr>
          <w:noProof/>
          <w:color w:val="000000"/>
          <w:spacing w:val="-4"/>
          <w:sz w:val="24"/>
          <w:szCs w:val="24"/>
        </w:rPr>
        <w:t>__________ 20___</w:t>
      </w:r>
      <w:r w:rsidR="0080373D">
        <w:rPr>
          <w:noProof/>
          <w:color w:val="000000"/>
          <w:spacing w:val="-4"/>
          <w:sz w:val="24"/>
          <w:szCs w:val="24"/>
        </w:rPr>
        <w:t xml:space="preserve"> </w:t>
      </w:r>
      <w:r w:rsidR="0080373D" w:rsidRPr="00302BD8">
        <w:rPr>
          <w:noProof/>
          <w:color w:val="000000"/>
          <w:spacing w:val="-4"/>
          <w:sz w:val="24"/>
          <w:szCs w:val="24"/>
        </w:rPr>
        <w:t>г.</w:t>
      </w:r>
    </w:p>
    <w:p w:rsidR="00193B02" w:rsidRPr="00302BD8" w:rsidRDefault="00193B02" w:rsidP="0080373D">
      <w:pPr>
        <w:shd w:val="clear" w:color="auto" w:fill="FFFFFF"/>
        <w:rPr>
          <w:color w:val="000000"/>
          <w:spacing w:val="-4"/>
          <w:sz w:val="24"/>
          <w:szCs w:val="24"/>
        </w:rPr>
      </w:pPr>
    </w:p>
    <w:p w:rsidR="00E105B6" w:rsidRPr="00486C4A" w:rsidRDefault="005B6754" w:rsidP="00360FE2">
      <w:pPr>
        <w:shd w:val="clear" w:color="auto" w:fill="FFFFFF"/>
        <w:jc w:val="both"/>
        <w:rPr>
          <w:color w:val="000000"/>
          <w:spacing w:val="13"/>
          <w:sz w:val="24"/>
          <w:szCs w:val="24"/>
        </w:rPr>
      </w:pPr>
      <w:r w:rsidRPr="00302BD8">
        <w:rPr>
          <w:color w:val="000000"/>
          <w:spacing w:val="13"/>
          <w:sz w:val="24"/>
          <w:szCs w:val="24"/>
        </w:rPr>
        <w:tab/>
      </w:r>
      <w:r w:rsidR="006A27ED" w:rsidRPr="0077749F">
        <w:rPr>
          <w:sz w:val="24"/>
          <w:szCs w:val="24"/>
        </w:rPr>
        <w:t xml:space="preserve">Финансовый управляющий </w:t>
      </w:r>
      <w:r w:rsidR="007F1E86" w:rsidRPr="007F1E86">
        <w:rPr>
          <w:sz w:val="24"/>
        </w:rPr>
        <w:t>Кучминовой Веры Федоровны (далее – Должник) (дата рождения: 28.06.1951, место рождения: с. Уколово Губкинского района Белгородской области, ИНН 312301853321, СНИЛС 004-040-913-80, адрес регистрации: г. Белгор</w:t>
      </w:r>
      <w:r w:rsidR="007F1E86">
        <w:rPr>
          <w:sz w:val="24"/>
        </w:rPr>
        <w:t>од, пр. Ватутина, д. 18, кв. 23</w:t>
      </w:r>
      <w:r w:rsidR="007F1E86" w:rsidRPr="007F1E86">
        <w:rPr>
          <w:sz w:val="24"/>
        </w:rPr>
        <w:t>)</w:t>
      </w:r>
      <w:r w:rsidR="007C7DFE" w:rsidRPr="0077749F">
        <w:rPr>
          <w:sz w:val="24"/>
          <w:szCs w:val="24"/>
        </w:rPr>
        <w:t xml:space="preserve"> Сегедин Владислав Николаевич, действующий на основании </w:t>
      </w:r>
      <w:r w:rsidR="007C7DFE">
        <w:rPr>
          <w:sz w:val="24"/>
          <w:szCs w:val="24"/>
        </w:rPr>
        <w:t>решения</w:t>
      </w:r>
      <w:r w:rsidR="007C7DFE" w:rsidRPr="00360FE2">
        <w:rPr>
          <w:sz w:val="24"/>
          <w:szCs w:val="24"/>
        </w:rPr>
        <w:t xml:space="preserve"> </w:t>
      </w:r>
      <w:r w:rsidR="007F1E86" w:rsidRPr="007F1E86">
        <w:rPr>
          <w:sz w:val="24"/>
        </w:rPr>
        <w:t>Арбитражного суда Белгородской области от «21» июня 2021 г. по делу № А08-2591/2020</w:t>
      </w:r>
      <w:r w:rsidR="000F778F">
        <w:rPr>
          <w:sz w:val="24"/>
          <w:szCs w:val="24"/>
        </w:rPr>
        <w:t>,</w:t>
      </w:r>
      <w:r w:rsidR="00FB1013" w:rsidRPr="0077749F">
        <w:rPr>
          <w:color w:val="000000"/>
          <w:spacing w:val="1"/>
          <w:sz w:val="24"/>
          <w:szCs w:val="24"/>
        </w:rPr>
        <w:t xml:space="preserve"> именуемый далее «Организатор торгов»</w:t>
      </w:r>
      <w:r w:rsidR="00E105B6" w:rsidRPr="0077749F">
        <w:rPr>
          <w:color w:val="000000"/>
          <w:spacing w:val="-1"/>
          <w:sz w:val="24"/>
          <w:szCs w:val="24"/>
        </w:rPr>
        <w:t>,</w:t>
      </w:r>
      <w:r w:rsidR="00E105B6" w:rsidRPr="00486C4A">
        <w:rPr>
          <w:color w:val="000000"/>
          <w:spacing w:val="-1"/>
          <w:sz w:val="24"/>
          <w:szCs w:val="24"/>
        </w:rPr>
        <w:t xml:space="preserve"> и</w:t>
      </w:r>
      <w:r w:rsidRPr="00486C4A">
        <w:rPr>
          <w:sz w:val="24"/>
          <w:szCs w:val="24"/>
        </w:rPr>
        <w:t xml:space="preserve"> </w:t>
      </w:r>
      <w:r w:rsidR="007C2D34" w:rsidRPr="00486C4A">
        <w:rPr>
          <w:color w:val="000000"/>
          <w:spacing w:val="1"/>
          <w:sz w:val="24"/>
          <w:szCs w:val="24"/>
        </w:rPr>
        <w:t>___________________________</w:t>
      </w:r>
      <w:r w:rsidR="000E6FFD" w:rsidRPr="00486C4A">
        <w:rPr>
          <w:color w:val="000000"/>
          <w:spacing w:val="1"/>
          <w:sz w:val="24"/>
          <w:szCs w:val="24"/>
        </w:rPr>
        <w:t>________________________________________</w:t>
      </w:r>
      <w:r w:rsidR="00193B02" w:rsidRPr="00486C4A">
        <w:rPr>
          <w:color w:val="000000"/>
          <w:spacing w:val="1"/>
          <w:sz w:val="24"/>
          <w:szCs w:val="24"/>
        </w:rPr>
        <w:t>________________</w:t>
      </w:r>
      <w:r w:rsidR="00E105B6" w:rsidRPr="00486C4A">
        <w:rPr>
          <w:color w:val="000000"/>
          <w:spacing w:val="1"/>
          <w:sz w:val="24"/>
          <w:szCs w:val="24"/>
        </w:rPr>
        <w:t>,</w:t>
      </w:r>
      <w:r w:rsidR="003743E9" w:rsidRPr="00486C4A">
        <w:rPr>
          <w:color w:val="000000"/>
          <w:spacing w:val="1"/>
          <w:sz w:val="24"/>
          <w:szCs w:val="24"/>
        </w:rPr>
        <w:t xml:space="preserve"> </w:t>
      </w:r>
      <w:r w:rsidR="00E105B6" w:rsidRPr="00486C4A">
        <w:rPr>
          <w:color w:val="000000"/>
          <w:spacing w:val="1"/>
          <w:sz w:val="24"/>
          <w:szCs w:val="24"/>
        </w:rPr>
        <w:t xml:space="preserve">именуемый далее "Претендент", </w:t>
      </w:r>
      <w:r w:rsidR="00E105B6" w:rsidRPr="00486C4A">
        <w:rPr>
          <w:color w:val="000000"/>
          <w:sz w:val="24"/>
          <w:szCs w:val="24"/>
        </w:rPr>
        <w:t>с другой стороны,</w:t>
      </w:r>
      <w:r w:rsidR="00B657AE" w:rsidRPr="00486C4A">
        <w:rPr>
          <w:color w:val="000000"/>
          <w:sz w:val="24"/>
          <w:szCs w:val="24"/>
        </w:rPr>
        <w:t xml:space="preserve"> </w:t>
      </w:r>
      <w:r w:rsidR="00E217F5" w:rsidRPr="00486C4A">
        <w:rPr>
          <w:color w:val="000000"/>
          <w:sz w:val="24"/>
          <w:szCs w:val="24"/>
        </w:rPr>
        <w:t>совместно именуемые «Стороны»,</w:t>
      </w:r>
      <w:r w:rsidR="00E217F5" w:rsidRPr="00486C4A">
        <w:rPr>
          <w:sz w:val="24"/>
          <w:szCs w:val="24"/>
        </w:rPr>
        <w:t xml:space="preserve"> </w:t>
      </w:r>
      <w:r w:rsidR="00E105B6" w:rsidRPr="00486C4A">
        <w:rPr>
          <w:color w:val="000000"/>
          <w:spacing w:val="-1"/>
          <w:sz w:val="24"/>
          <w:szCs w:val="24"/>
        </w:rPr>
        <w:t>заключили настоящий договор о нижеследующем:</w:t>
      </w:r>
    </w:p>
    <w:p w:rsidR="005B6754" w:rsidRPr="00486C4A" w:rsidRDefault="005B6754" w:rsidP="005B6754">
      <w:pPr>
        <w:shd w:val="clear" w:color="auto" w:fill="FFFFFF"/>
        <w:jc w:val="center"/>
        <w:rPr>
          <w:b/>
          <w:bCs/>
          <w:color w:val="000000"/>
          <w:spacing w:val="-2"/>
          <w:sz w:val="24"/>
          <w:szCs w:val="24"/>
        </w:rPr>
      </w:pPr>
    </w:p>
    <w:p w:rsidR="00E105B6" w:rsidRPr="00302BD8" w:rsidRDefault="00E105B6" w:rsidP="005B6754">
      <w:pPr>
        <w:shd w:val="clear" w:color="auto" w:fill="FFFFFF"/>
        <w:jc w:val="center"/>
        <w:rPr>
          <w:sz w:val="24"/>
          <w:szCs w:val="24"/>
        </w:rPr>
      </w:pPr>
      <w:r w:rsidRPr="00486C4A">
        <w:rPr>
          <w:b/>
          <w:bCs/>
          <w:color w:val="000000"/>
          <w:spacing w:val="-2"/>
          <w:sz w:val="24"/>
          <w:szCs w:val="24"/>
        </w:rPr>
        <w:t>1.   Предмет</w:t>
      </w:r>
      <w:r w:rsidRPr="00302BD8">
        <w:rPr>
          <w:b/>
          <w:bCs/>
          <w:color w:val="000000"/>
          <w:spacing w:val="-2"/>
          <w:sz w:val="24"/>
          <w:szCs w:val="24"/>
        </w:rPr>
        <w:t xml:space="preserve"> договора</w:t>
      </w:r>
    </w:p>
    <w:p w:rsidR="004A73F7" w:rsidRPr="003722C4" w:rsidRDefault="00FD2777" w:rsidP="004E5F74">
      <w:pPr>
        <w:shd w:val="clear" w:color="auto" w:fill="FFFFFF"/>
        <w:ind w:firstLine="567"/>
        <w:jc w:val="both"/>
        <w:rPr>
          <w:color w:val="000000"/>
          <w:spacing w:val="5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1.1.  </w:t>
      </w:r>
      <w:r w:rsidR="00163161" w:rsidRPr="00302BD8">
        <w:rPr>
          <w:color w:val="000000"/>
          <w:spacing w:val="3"/>
          <w:sz w:val="24"/>
          <w:szCs w:val="24"/>
        </w:rPr>
        <w:t xml:space="preserve">В соответствии с условиями настоящего Договора Претендент для  участия  в торгах  по  продаже </w:t>
      </w:r>
      <w:r w:rsidR="00193B02">
        <w:rPr>
          <w:color w:val="000000"/>
          <w:spacing w:val="3"/>
          <w:sz w:val="24"/>
          <w:szCs w:val="24"/>
        </w:rPr>
        <w:t>имущества</w:t>
      </w:r>
      <w:r w:rsidR="00163161" w:rsidRPr="00302BD8">
        <w:rPr>
          <w:color w:val="000000"/>
          <w:spacing w:val="3"/>
          <w:sz w:val="24"/>
          <w:szCs w:val="24"/>
        </w:rPr>
        <w:t xml:space="preserve">  </w:t>
      </w:r>
      <w:r w:rsidR="007F1E86">
        <w:rPr>
          <w:sz w:val="24"/>
          <w:szCs w:val="24"/>
        </w:rPr>
        <w:t>Кучминовой В.Ф.</w:t>
      </w:r>
      <w:r w:rsidR="004E5F74">
        <w:rPr>
          <w:sz w:val="24"/>
          <w:szCs w:val="24"/>
        </w:rPr>
        <w:t xml:space="preserve"> </w:t>
      </w:r>
      <w:r w:rsidR="00232E27">
        <w:rPr>
          <w:color w:val="000000"/>
          <w:spacing w:val="3"/>
          <w:sz w:val="24"/>
          <w:szCs w:val="24"/>
        </w:rPr>
        <w:t>п</w:t>
      </w:r>
      <w:r w:rsidR="007B7420" w:rsidRPr="003722C4">
        <w:rPr>
          <w:color w:val="000000"/>
          <w:spacing w:val="3"/>
          <w:sz w:val="24"/>
          <w:szCs w:val="24"/>
        </w:rPr>
        <w:t>е</w:t>
      </w:r>
      <w:r w:rsidR="00232E27">
        <w:rPr>
          <w:color w:val="000000"/>
          <w:spacing w:val="3"/>
          <w:sz w:val="24"/>
          <w:szCs w:val="24"/>
        </w:rPr>
        <w:t>ре</w:t>
      </w:r>
      <w:r w:rsidR="007B7420" w:rsidRPr="003722C4">
        <w:rPr>
          <w:color w:val="000000"/>
          <w:spacing w:val="3"/>
          <w:sz w:val="24"/>
          <w:szCs w:val="24"/>
        </w:rPr>
        <w:t xml:space="preserve">числяет на расчетный счет Организатора </w:t>
      </w:r>
      <w:r w:rsidR="009077C6" w:rsidRPr="003722C4">
        <w:rPr>
          <w:color w:val="000000"/>
          <w:spacing w:val="5"/>
          <w:sz w:val="24"/>
          <w:szCs w:val="24"/>
        </w:rPr>
        <w:t>торгов задаток</w:t>
      </w:r>
      <w:r w:rsidR="004A73F7" w:rsidRPr="003722C4">
        <w:rPr>
          <w:color w:val="000000"/>
          <w:spacing w:val="5"/>
          <w:sz w:val="24"/>
          <w:szCs w:val="24"/>
        </w:rPr>
        <w:t>:</w:t>
      </w:r>
    </w:p>
    <w:p w:rsidR="002C0E32" w:rsidRPr="002C0E32" w:rsidRDefault="009077C6" w:rsidP="004A73F7">
      <w:pPr>
        <w:numPr>
          <w:ilvl w:val="0"/>
          <w:numId w:val="10"/>
        </w:numPr>
        <w:shd w:val="clear" w:color="auto" w:fill="FFFFFF"/>
        <w:jc w:val="both"/>
        <w:rPr>
          <w:sz w:val="24"/>
          <w:szCs w:val="24"/>
        </w:rPr>
      </w:pPr>
      <w:r w:rsidRPr="003722C4">
        <w:rPr>
          <w:color w:val="000000"/>
          <w:spacing w:val="5"/>
          <w:sz w:val="24"/>
          <w:szCs w:val="24"/>
        </w:rPr>
        <w:t>за лот №</w:t>
      </w:r>
      <w:r w:rsidR="00232E27">
        <w:rPr>
          <w:color w:val="000000"/>
          <w:spacing w:val="5"/>
          <w:sz w:val="24"/>
          <w:szCs w:val="24"/>
        </w:rPr>
        <w:t>___</w:t>
      </w:r>
      <w:r w:rsidR="007B7420" w:rsidRPr="003722C4">
        <w:rPr>
          <w:color w:val="000000"/>
          <w:spacing w:val="5"/>
          <w:sz w:val="24"/>
          <w:szCs w:val="24"/>
        </w:rPr>
        <w:t xml:space="preserve"> в размере </w:t>
      </w:r>
      <w:r w:rsidR="002C0E32">
        <w:rPr>
          <w:sz w:val="24"/>
          <w:szCs w:val="24"/>
        </w:rPr>
        <w:t>______</w:t>
      </w:r>
      <w:r w:rsidR="004A73F7" w:rsidRPr="003722C4">
        <w:rPr>
          <w:sz w:val="24"/>
          <w:szCs w:val="24"/>
        </w:rPr>
        <w:t xml:space="preserve"> (</w:t>
      </w:r>
      <w:r w:rsidR="002C0E32">
        <w:rPr>
          <w:sz w:val="24"/>
          <w:szCs w:val="24"/>
        </w:rPr>
        <w:t>________________________________</w:t>
      </w:r>
      <w:r w:rsidR="004A73F7" w:rsidRPr="003722C4">
        <w:rPr>
          <w:sz w:val="24"/>
          <w:szCs w:val="24"/>
        </w:rPr>
        <w:t>) рублей 00 копеек</w:t>
      </w:r>
      <w:r w:rsidR="002C0E32">
        <w:rPr>
          <w:b/>
          <w:bCs/>
          <w:color w:val="000000"/>
          <w:spacing w:val="5"/>
          <w:sz w:val="24"/>
          <w:szCs w:val="24"/>
        </w:rPr>
        <w:t>,</w:t>
      </w:r>
    </w:p>
    <w:p w:rsidR="007B7420" w:rsidRPr="002C0E32" w:rsidRDefault="007B7420" w:rsidP="002C0E32">
      <w:pPr>
        <w:shd w:val="clear" w:color="auto" w:fill="FFFFFF"/>
        <w:jc w:val="both"/>
        <w:rPr>
          <w:sz w:val="24"/>
          <w:szCs w:val="24"/>
        </w:rPr>
      </w:pPr>
      <w:r w:rsidRPr="002C0E32">
        <w:rPr>
          <w:color w:val="000000"/>
          <w:spacing w:val="5"/>
          <w:sz w:val="24"/>
          <w:szCs w:val="24"/>
        </w:rPr>
        <w:t xml:space="preserve">а Организатор торгов принимает </w:t>
      </w:r>
      <w:r w:rsidRPr="002C0E32">
        <w:rPr>
          <w:color w:val="000000"/>
          <w:spacing w:val="-2"/>
          <w:sz w:val="24"/>
          <w:szCs w:val="24"/>
        </w:rPr>
        <w:t xml:space="preserve"> задаток.</w:t>
      </w:r>
    </w:p>
    <w:p w:rsidR="007B7420" w:rsidRPr="003722C4" w:rsidRDefault="007B7420" w:rsidP="007B7420">
      <w:pPr>
        <w:numPr>
          <w:ilvl w:val="0"/>
          <w:numId w:val="1"/>
        </w:numPr>
        <w:shd w:val="clear" w:color="auto" w:fill="FFFFFF"/>
        <w:tabs>
          <w:tab w:val="left" w:pos="1181"/>
        </w:tabs>
        <w:ind w:firstLine="567"/>
        <w:jc w:val="both"/>
        <w:rPr>
          <w:color w:val="000000"/>
          <w:spacing w:val="-14"/>
          <w:sz w:val="24"/>
          <w:szCs w:val="24"/>
        </w:rPr>
      </w:pPr>
      <w:r w:rsidRPr="003722C4">
        <w:rPr>
          <w:color w:val="000000"/>
          <w:spacing w:val="1"/>
          <w:sz w:val="24"/>
          <w:szCs w:val="24"/>
        </w:rPr>
        <w:t>Сумма задатка вносится в счет обеспечения обязательств Претендента, связанных</w:t>
      </w:r>
      <w:r w:rsidRPr="003722C4">
        <w:rPr>
          <w:color w:val="000000"/>
          <w:spacing w:val="1"/>
          <w:sz w:val="24"/>
          <w:szCs w:val="24"/>
        </w:rPr>
        <w:br/>
      </w:r>
      <w:r w:rsidRPr="003722C4">
        <w:rPr>
          <w:color w:val="000000"/>
          <w:spacing w:val="2"/>
          <w:sz w:val="24"/>
          <w:szCs w:val="24"/>
        </w:rPr>
        <w:t>с участием в торгах, в том числ</w:t>
      </w:r>
      <w:r w:rsidR="00BD0F31">
        <w:rPr>
          <w:color w:val="000000"/>
          <w:spacing w:val="2"/>
          <w:sz w:val="24"/>
          <w:szCs w:val="24"/>
        </w:rPr>
        <w:t>е по оплате имущества должника</w:t>
      </w:r>
      <w:r w:rsidRPr="003722C4">
        <w:rPr>
          <w:color w:val="000000"/>
          <w:spacing w:val="2"/>
          <w:sz w:val="24"/>
          <w:szCs w:val="24"/>
        </w:rPr>
        <w:t>, в случае признания</w:t>
      </w:r>
      <w:r w:rsidRPr="003722C4">
        <w:rPr>
          <w:color w:val="000000"/>
          <w:spacing w:val="2"/>
          <w:sz w:val="24"/>
          <w:szCs w:val="24"/>
        </w:rPr>
        <w:br/>
      </w:r>
      <w:r w:rsidRPr="00232E27">
        <w:rPr>
          <w:color w:val="000000"/>
          <w:spacing w:val="3"/>
          <w:sz w:val="24"/>
          <w:szCs w:val="24"/>
        </w:rPr>
        <w:t xml:space="preserve">Претендента победителем торгов </w:t>
      </w:r>
      <w:r w:rsidRPr="00232E27">
        <w:rPr>
          <w:color w:val="000000"/>
          <w:spacing w:val="8"/>
          <w:sz w:val="24"/>
          <w:szCs w:val="24"/>
        </w:rPr>
        <w:t>н</w:t>
      </w:r>
      <w:r w:rsidR="00232E27">
        <w:rPr>
          <w:color w:val="000000"/>
          <w:spacing w:val="8"/>
          <w:sz w:val="24"/>
          <w:szCs w:val="24"/>
        </w:rPr>
        <w:t>а условиях Предложения о продаже</w:t>
      </w:r>
      <w:r w:rsidRPr="00232E27">
        <w:rPr>
          <w:color w:val="000000"/>
          <w:spacing w:val="8"/>
          <w:sz w:val="24"/>
          <w:szCs w:val="24"/>
        </w:rPr>
        <w:t xml:space="preserve"> имущест</w:t>
      </w:r>
      <w:r w:rsidR="00232E27">
        <w:rPr>
          <w:color w:val="000000"/>
          <w:spacing w:val="8"/>
          <w:sz w:val="24"/>
          <w:szCs w:val="24"/>
        </w:rPr>
        <w:t>ва</w:t>
      </w:r>
      <w:r w:rsidR="00232E27" w:rsidRPr="00232E27">
        <w:rPr>
          <w:noProof/>
          <w:sz w:val="24"/>
          <w:szCs w:val="24"/>
        </w:rPr>
        <w:t xml:space="preserve"> </w:t>
      </w:r>
      <w:r w:rsidR="007F1E86">
        <w:rPr>
          <w:sz w:val="24"/>
          <w:szCs w:val="24"/>
        </w:rPr>
        <w:t>Кучминовой В.Ф.</w:t>
      </w:r>
      <w:r w:rsidRPr="00232E27">
        <w:rPr>
          <w:color w:val="000000"/>
          <w:spacing w:val="8"/>
          <w:sz w:val="24"/>
          <w:szCs w:val="24"/>
        </w:rPr>
        <w:t>,</w:t>
      </w:r>
      <w:r w:rsidRPr="003722C4">
        <w:rPr>
          <w:color w:val="000000"/>
          <w:spacing w:val="8"/>
          <w:sz w:val="24"/>
          <w:szCs w:val="24"/>
        </w:rPr>
        <w:t xml:space="preserve"> </w:t>
      </w:r>
      <w:r w:rsidRPr="003722C4">
        <w:rPr>
          <w:color w:val="000000"/>
          <w:sz w:val="24"/>
          <w:szCs w:val="24"/>
        </w:rPr>
        <w:t>Заявки на участие в торгах, поданной Претендентом.</w:t>
      </w:r>
    </w:p>
    <w:p w:rsidR="007B7420" w:rsidRPr="00302BD8" w:rsidRDefault="007B7420" w:rsidP="007B7420">
      <w:pPr>
        <w:numPr>
          <w:ilvl w:val="0"/>
          <w:numId w:val="1"/>
        </w:numPr>
        <w:shd w:val="clear" w:color="auto" w:fill="FFFFFF"/>
        <w:tabs>
          <w:tab w:val="left" w:pos="1181"/>
        </w:tabs>
        <w:ind w:firstLine="567"/>
        <w:jc w:val="both"/>
        <w:rPr>
          <w:color w:val="000000"/>
          <w:spacing w:val="-14"/>
          <w:sz w:val="24"/>
          <w:szCs w:val="24"/>
        </w:rPr>
      </w:pPr>
      <w:r w:rsidRPr="00302BD8">
        <w:rPr>
          <w:color w:val="000000"/>
          <w:spacing w:val="2"/>
          <w:sz w:val="24"/>
          <w:szCs w:val="24"/>
        </w:rPr>
        <w:t>В    случае    признания    Претендента    Победителем    торгов    сумма    задатка</w:t>
      </w:r>
      <w:r w:rsidRPr="00302BD8">
        <w:rPr>
          <w:color w:val="000000"/>
          <w:spacing w:val="2"/>
          <w:sz w:val="24"/>
          <w:szCs w:val="24"/>
        </w:rPr>
        <w:br/>
      </w:r>
      <w:r w:rsidRPr="00302BD8">
        <w:rPr>
          <w:color w:val="000000"/>
          <w:sz w:val="24"/>
          <w:szCs w:val="24"/>
        </w:rPr>
        <w:t>засчитывается в счет опл</w:t>
      </w:r>
      <w:r w:rsidR="00BD0F31">
        <w:rPr>
          <w:color w:val="000000"/>
          <w:sz w:val="24"/>
          <w:szCs w:val="24"/>
        </w:rPr>
        <w:t>аты приобретенного на торгах имущества</w:t>
      </w:r>
      <w:r w:rsidRPr="00302BD8">
        <w:rPr>
          <w:color w:val="000000"/>
          <w:sz w:val="24"/>
          <w:szCs w:val="24"/>
        </w:rPr>
        <w:t>.</w:t>
      </w:r>
    </w:p>
    <w:p w:rsidR="005B6754" w:rsidRPr="00302BD8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04AE3" w:rsidRPr="00302BD8" w:rsidRDefault="00E04AE3" w:rsidP="00E04AE3">
      <w:pPr>
        <w:shd w:val="clear" w:color="auto" w:fill="FFFFFF"/>
        <w:jc w:val="center"/>
        <w:rPr>
          <w:sz w:val="24"/>
          <w:szCs w:val="24"/>
        </w:rPr>
      </w:pPr>
      <w:r w:rsidRPr="00302BD8">
        <w:rPr>
          <w:b/>
          <w:bCs/>
          <w:color w:val="000000"/>
          <w:spacing w:val="-1"/>
          <w:sz w:val="24"/>
          <w:szCs w:val="24"/>
        </w:rPr>
        <w:t>2.   Передача задатка</w:t>
      </w:r>
    </w:p>
    <w:p w:rsidR="00E04AE3" w:rsidRPr="00302BD8" w:rsidRDefault="00E04AE3" w:rsidP="00E04AE3">
      <w:pPr>
        <w:numPr>
          <w:ilvl w:val="0"/>
          <w:numId w:val="2"/>
        </w:numPr>
        <w:shd w:val="clear" w:color="auto" w:fill="FFFFFF"/>
        <w:tabs>
          <w:tab w:val="left" w:pos="1177"/>
        </w:tabs>
        <w:ind w:firstLine="567"/>
        <w:jc w:val="both"/>
        <w:rPr>
          <w:color w:val="000000"/>
          <w:spacing w:val="-9"/>
          <w:sz w:val="24"/>
          <w:szCs w:val="24"/>
        </w:rPr>
      </w:pPr>
      <w:r w:rsidRPr="00302BD8">
        <w:rPr>
          <w:color w:val="000000"/>
          <w:spacing w:val="-1"/>
          <w:sz w:val="24"/>
          <w:szCs w:val="24"/>
        </w:rPr>
        <w:t>Претендент перечисляет или вносит задаток в срок, обеспечивающий поступление</w:t>
      </w:r>
      <w:r w:rsidRPr="00302BD8">
        <w:rPr>
          <w:color w:val="000000"/>
          <w:spacing w:val="-1"/>
          <w:sz w:val="24"/>
          <w:szCs w:val="24"/>
        </w:rPr>
        <w:br/>
      </w:r>
      <w:r w:rsidRPr="00302BD8">
        <w:rPr>
          <w:color w:val="000000"/>
          <w:spacing w:val="3"/>
          <w:sz w:val="24"/>
          <w:szCs w:val="24"/>
        </w:rPr>
        <w:t xml:space="preserve">средств, не  позднее даты окончания приема заявок,  указанного  в информационном сообщении о </w:t>
      </w:r>
      <w:r w:rsidRPr="00302BD8">
        <w:rPr>
          <w:color w:val="000000"/>
          <w:spacing w:val="-2"/>
          <w:sz w:val="24"/>
          <w:szCs w:val="24"/>
        </w:rPr>
        <w:t>проведении торгов. Задаток считается внесенным с даты поступления всей суммы задатка на счет Организатора торгов.</w:t>
      </w:r>
    </w:p>
    <w:p w:rsidR="00E04AE3" w:rsidRPr="00302BD8" w:rsidRDefault="00E04AE3" w:rsidP="00E04AE3">
      <w:pPr>
        <w:numPr>
          <w:ilvl w:val="0"/>
          <w:numId w:val="2"/>
        </w:numPr>
        <w:shd w:val="clear" w:color="auto" w:fill="FFFFFF"/>
        <w:tabs>
          <w:tab w:val="left" w:pos="1177"/>
        </w:tabs>
        <w:ind w:firstLine="567"/>
        <w:jc w:val="both"/>
        <w:rPr>
          <w:color w:val="000000"/>
          <w:spacing w:val="-9"/>
          <w:sz w:val="24"/>
          <w:szCs w:val="24"/>
        </w:rPr>
      </w:pPr>
      <w:r w:rsidRPr="00302BD8">
        <w:rPr>
          <w:color w:val="000000"/>
          <w:spacing w:val="-2"/>
          <w:sz w:val="24"/>
          <w:szCs w:val="24"/>
        </w:rPr>
        <w:t>В случае непоступления суммы задатка в установленный срок обязательства Претендента по внесению задатка считаются невыполненными и Претендент к участию в торгах не допускается.</w:t>
      </w:r>
    </w:p>
    <w:p w:rsidR="00E04AE3" w:rsidRPr="00302BD8" w:rsidRDefault="00E04AE3" w:rsidP="00E04AE3">
      <w:pPr>
        <w:numPr>
          <w:ilvl w:val="0"/>
          <w:numId w:val="2"/>
        </w:numPr>
        <w:shd w:val="clear" w:color="auto" w:fill="FFFFFF"/>
        <w:tabs>
          <w:tab w:val="left" w:pos="1177"/>
        </w:tabs>
        <w:ind w:firstLine="567"/>
        <w:jc w:val="both"/>
        <w:rPr>
          <w:color w:val="000000"/>
          <w:spacing w:val="-8"/>
          <w:sz w:val="24"/>
          <w:szCs w:val="24"/>
        </w:rPr>
      </w:pPr>
      <w:r w:rsidRPr="00302BD8">
        <w:rPr>
          <w:color w:val="000000"/>
          <w:spacing w:val="3"/>
          <w:sz w:val="24"/>
          <w:szCs w:val="24"/>
        </w:rPr>
        <w:t>На денежные  средства,  переданные  в  соответствии  с  настоящим  договором,</w:t>
      </w:r>
      <w:r w:rsidRPr="00302BD8">
        <w:rPr>
          <w:color w:val="000000"/>
          <w:spacing w:val="3"/>
          <w:sz w:val="24"/>
          <w:szCs w:val="24"/>
        </w:rPr>
        <w:br/>
      </w:r>
      <w:r w:rsidRPr="00302BD8">
        <w:rPr>
          <w:color w:val="000000"/>
          <w:spacing w:val="-1"/>
          <w:sz w:val="24"/>
          <w:szCs w:val="24"/>
        </w:rPr>
        <w:t>проценты не начисляются.</w:t>
      </w:r>
    </w:p>
    <w:p w:rsidR="00E04AE3" w:rsidRPr="00302BD8" w:rsidRDefault="00E04AE3" w:rsidP="00E04AE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04AE3" w:rsidRPr="00302BD8" w:rsidRDefault="00E04AE3" w:rsidP="00E04AE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302BD8">
        <w:rPr>
          <w:b/>
          <w:bCs/>
          <w:color w:val="000000"/>
          <w:spacing w:val="-1"/>
          <w:sz w:val="24"/>
          <w:szCs w:val="24"/>
        </w:rPr>
        <w:t>3.   Порядок возврата и удержания задатка</w:t>
      </w:r>
    </w:p>
    <w:p w:rsidR="00E04AE3" w:rsidRPr="00302BD8" w:rsidRDefault="00E04AE3" w:rsidP="00E04AE3">
      <w:pPr>
        <w:shd w:val="clear" w:color="auto" w:fill="FFFFFF"/>
        <w:tabs>
          <w:tab w:val="left" w:pos="567"/>
        </w:tabs>
        <w:ind w:firstLine="567"/>
        <w:jc w:val="both"/>
        <w:rPr>
          <w:color w:val="000000"/>
          <w:sz w:val="24"/>
          <w:szCs w:val="24"/>
        </w:rPr>
      </w:pPr>
      <w:r w:rsidRPr="00302BD8">
        <w:rPr>
          <w:color w:val="000000"/>
          <w:spacing w:val="-9"/>
          <w:sz w:val="24"/>
          <w:szCs w:val="24"/>
        </w:rPr>
        <w:t>3.1.</w:t>
      </w:r>
      <w:r w:rsidR="00FD2777">
        <w:rPr>
          <w:color w:val="000000"/>
          <w:sz w:val="24"/>
          <w:szCs w:val="24"/>
        </w:rPr>
        <w:t xml:space="preserve">  </w:t>
      </w:r>
      <w:r w:rsidRPr="00302BD8">
        <w:rPr>
          <w:color w:val="000000"/>
          <w:sz w:val="24"/>
          <w:szCs w:val="24"/>
        </w:rPr>
        <w:t xml:space="preserve">Задаток возвращается в случаях и в сроки, установленные п. 3.2. – 3.6. настоящего Договора, путем перечисления суммы внесенного задатка на указанный в разделе 5 счет Претендента. </w:t>
      </w:r>
    </w:p>
    <w:p w:rsidR="00E04AE3" w:rsidRPr="00302BD8" w:rsidRDefault="00E04AE3" w:rsidP="00E04AE3">
      <w:pPr>
        <w:shd w:val="clear" w:color="auto" w:fill="FFFFFF"/>
        <w:tabs>
          <w:tab w:val="left" w:pos="567"/>
        </w:tabs>
        <w:ind w:firstLine="567"/>
        <w:jc w:val="both"/>
        <w:rPr>
          <w:color w:val="000000"/>
          <w:sz w:val="24"/>
          <w:szCs w:val="24"/>
        </w:rPr>
      </w:pPr>
      <w:r w:rsidRPr="00302BD8">
        <w:rPr>
          <w:color w:val="000000"/>
          <w:sz w:val="24"/>
          <w:szCs w:val="24"/>
        </w:rPr>
        <w:t>Претендент обязан незамедлительно письменно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E04AE3" w:rsidRPr="00302BD8" w:rsidRDefault="00E04AE3" w:rsidP="00E04AE3">
      <w:pPr>
        <w:shd w:val="clear" w:color="auto" w:fill="FFFFFF"/>
        <w:tabs>
          <w:tab w:val="left" w:pos="567"/>
        </w:tabs>
        <w:ind w:firstLine="567"/>
        <w:jc w:val="both"/>
        <w:rPr>
          <w:color w:val="000000"/>
          <w:sz w:val="24"/>
          <w:szCs w:val="24"/>
        </w:rPr>
      </w:pPr>
      <w:r w:rsidRPr="00302BD8">
        <w:rPr>
          <w:color w:val="000000"/>
          <w:sz w:val="24"/>
          <w:szCs w:val="24"/>
        </w:rPr>
        <w:t>3.2. В случае если Претендент не будет допущен к участию в торгах, Организатор торгов обязуется возвратить сумму внесенного Претендентом задатка в течение пяти рабочих дней с даты подведения итогов торгов.</w:t>
      </w:r>
    </w:p>
    <w:p w:rsidR="00E04AE3" w:rsidRPr="00302BD8" w:rsidRDefault="00E04AE3" w:rsidP="00E04AE3">
      <w:pPr>
        <w:widowControl/>
        <w:ind w:firstLine="540"/>
        <w:jc w:val="both"/>
        <w:outlineLvl w:val="0"/>
        <w:rPr>
          <w:sz w:val="24"/>
          <w:szCs w:val="24"/>
        </w:rPr>
      </w:pPr>
      <w:r w:rsidRPr="00302BD8">
        <w:rPr>
          <w:color w:val="000000"/>
          <w:sz w:val="24"/>
          <w:szCs w:val="24"/>
        </w:rPr>
        <w:t xml:space="preserve">3.3. </w:t>
      </w:r>
      <w:r w:rsidRPr="00302BD8">
        <w:rPr>
          <w:sz w:val="24"/>
          <w:szCs w:val="24"/>
        </w:rPr>
        <w:t>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пяти рабочих дней с даты подведения итогов торгов.</w:t>
      </w:r>
    </w:p>
    <w:p w:rsidR="00E04AE3" w:rsidRPr="00302BD8" w:rsidRDefault="00E04AE3" w:rsidP="00E04AE3">
      <w:pPr>
        <w:widowControl/>
        <w:ind w:firstLine="540"/>
        <w:jc w:val="both"/>
        <w:outlineLvl w:val="0"/>
        <w:rPr>
          <w:sz w:val="24"/>
          <w:szCs w:val="24"/>
        </w:rPr>
      </w:pPr>
      <w:r w:rsidRPr="00302BD8">
        <w:rPr>
          <w:color w:val="000000"/>
          <w:sz w:val="24"/>
          <w:szCs w:val="24"/>
        </w:rPr>
        <w:t xml:space="preserve">3.4. </w:t>
      </w:r>
      <w:r w:rsidRPr="00302BD8">
        <w:rPr>
          <w:sz w:val="24"/>
          <w:szCs w:val="24"/>
        </w:rPr>
        <w:t>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пятнадцати рабочих дней со дня поступления от Претендента уведомления об отзыве заявки.</w:t>
      </w:r>
    </w:p>
    <w:p w:rsidR="00E04AE3" w:rsidRPr="00302BD8" w:rsidRDefault="00E04AE3" w:rsidP="00E04AE3">
      <w:pPr>
        <w:widowControl/>
        <w:ind w:firstLine="540"/>
        <w:jc w:val="both"/>
        <w:outlineLvl w:val="0"/>
        <w:rPr>
          <w:sz w:val="24"/>
          <w:szCs w:val="24"/>
        </w:rPr>
      </w:pPr>
      <w:r w:rsidRPr="00302BD8">
        <w:rPr>
          <w:sz w:val="24"/>
          <w:szCs w:val="24"/>
        </w:rPr>
        <w:lastRenderedPageBreak/>
        <w:t>3.5. В случае признания торгов несостоявшимися Организатор торгов обязуется возвратить сумму внесенного Претендентом задатка в течение пятнадцати рабочих дней с даты подписания протокола о признании торгов несостоявшимися.</w:t>
      </w:r>
    </w:p>
    <w:p w:rsidR="00E04AE3" w:rsidRPr="00302BD8" w:rsidRDefault="00E04AE3" w:rsidP="00E04AE3">
      <w:pPr>
        <w:widowControl/>
        <w:ind w:firstLine="540"/>
        <w:jc w:val="both"/>
        <w:outlineLvl w:val="0"/>
        <w:rPr>
          <w:sz w:val="24"/>
          <w:szCs w:val="24"/>
        </w:rPr>
      </w:pPr>
      <w:r w:rsidRPr="00302BD8">
        <w:rPr>
          <w:sz w:val="24"/>
          <w:szCs w:val="24"/>
        </w:rPr>
        <w:t>3.6. В случае отмены торгов Организатор торгов возвращает сумму внесенного Претендентом задатка в течение пятнадцати рабочих дней с даты подписания протокола об отмене торгов.</w:t>
      </w:r>
    </w:p>
    <w:p w:rsidR="004A73F7" w:rsidRDefault="004A73F7" w:rsidP="004A73F7">
      <w:pPr>
        <w:shd w:val="clear" w:color="auto" w:fill="FFFFFF"/>
        <w:ind w:firstLine="567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z w:val="24"/>
          <w:szCs w:val="24"/>
        </w:rPr>
        <w:t xml:space="preserve">3.7. </w:t>
      </w:r>
      <w:r w:rsidR="00E04AE3" w:rsidRPr="00302BD8">
        <w:rPr>
          <w:color w:val="000000"/>
          <w:sz w:val="24"/>
          <w:szCs w:val="24"/>
        </w:rPr>
        <w:t>Внесенный задаток не возвращается в случае, если Претендент, признанный победителем торгов:</w:t>
      </w:r>
    </w:p>
    <w:p w:rsidR="004A73F7" w:rsidRDefault="00E04AE3" w:rsidP="004A73F7">
      <w:pPr>
        <w:numPr>
          <w:ilvl w:val="0"/>
          <w:numId w:val="9"/>
        </w:numPr>
        <w:shd w:val="clear" w:color="auto" w:fill="FFFFFF"/>
        <w:tabs>
          <w:tab w:val="left" w:pos="993"/>
        </w:tabs>
        <w:ind w:left="993" w:hanging="426"/>
        <w:jc w:val="both"/>
        <w:rPr>
          <w:color w:val="000000"/>
          <w:spacing w:val="-7"/>
          <w:sz w:val="24"/>
          <w:szCs w:val="24"/>
        </w:rPr>
      </w:pPr>
      <w:r w:rsidRPr="00302BD8">
        <w:rPr>
          <w:color w:val="000000"/>
          <w:spacing w:val="2"/>
          <w:sz w:val="24"/>
          <w:szCs w:val="24"/>
        </w:rPr>
        <w:t xml:space="preserve">отказывается или уклоняется от подписания Протокола о ходе и результатах </w:t>
      </w:r>
      <w:r w:rsidRPr="00302BD8">
        <w:rPr>
          <w:color w:val="000000"/>
          <w:sz w:val="24"/>
          <w:szCs w:val="24"/>
        </w:rPr>
        <w:t>торгов;</w:t>
      </w:r>
    </w:p>
    <w:p w:rsidR="004A73F7" w:rsidRDefault="00E04AE3" w:rsidP="004A73F7">
      <w:pPr>
        <w:numPr>
          <w:ilvl w:val="0"/>
          <w:numId w:val="9"/>
        </w:numPr>
        <w:shd w:val="clear" w:color="auto" w:fill="FFFFFF"/>
        <w:tabs>
          <w:tab w:val="left" w:pos="993"/>
        </w:tabs>
        <w:ind w:left="993" w:hanging="426"/>
        <w:jc w:val="both"/>
        <w:rPr>
          <w:color w:val="000000"/>
          <w:spacing w:val="-7"/>
          <w:sz w:val="24"/>
          <w:szCs w:val="24"/>
        </w:rPr>
      </w:pPr>
      <w:r w:rsidRPr="004A73F7">
        <w:rPr>
          <w:color w:val="000000"/>
          <w:spacing w:val="5"/>
          <w:sz w:val="24"/>
          <w:szCs w:val="24"/>
        </w:rPr>
        <w:t xml:space="preserve">отказывается или уклоняется от подписания Договора </w:t>
      </w:r>
      <w:r w:rsidR="0049325D">
        <w:rPr>
          <w:color w:val="000000"/>
          <w:spacing w:val="5"/>
          <w:sz w:val="24"/>
          <w:szCs w:val="24"/>
        </w:rPr>
        <w:t>купли-продажи</w:t>
      </w:r>
      <w:r w:rsidR="00232E27">
        <w:rPr>
          <w:color w:val="000000"/>
          <w:spacing w:val="5"/>
          <w:sz w:val="24"/>
          <w:szCs w:val="24"/>
        </w:rPr>
        <w:t xml:space="preserve"> имущества</w:t>
      </w:r>
      <w:r w:rsidRPr="004A73F7">
        <w:rPr>
          <w:color w:val="000000"/>
          <w:sz w:val="24"/>
          <w:szCs w:val="24"/>
        </w:rPr>
        <w:t>, выставленного на Торги;</w:t>
      </w:r>
    </w:p>
    <w:p w:rsidR="00E04AE3" w:rsidRPr="004A73F7" w:rsidRDefault="00E04AE3" w:rsidP="004A73F7">
      <w:pPr>
        <w:numPr>
          <w:ilvl w:val="0"/>
          <w:numId w:val="9"/>
        </w:numPr>
        <w:shd w:val="clear" w:color="auto" w:fill="FFFFFF"/>
        <w:tabs>
          <w:tab w:val="left" w:pos="993"/>
        </w:tabs>
        <w:ind w:left="993" w:hanging="426"/>
        <w:jc w:val="both"/>
        <w:rPr>
          <w:color w:val="000000"/>
          <w:spacing w:val="-7"/>
          <w:sz w:val="24"/>
          <w:szCs w:val="24"/>
        </w:rPr>
      </w:pPr>
      <w:r w:rsidRPr="004A73F7">
        <w:rPr>
          <w:color w:val="000000"/>
          <w:spacing w:val="7"/>
          <w:sz w:val="24"/>
          <w:szCs w:val="24"/>
        </w:rPr>
        <w:t>не произв</w:t>
      </w:r>
      <w:r w:rsidR="00232E27">
        <w:rPr>
          <w:color w:val="000000"/>
          <w:spacing w:val="7"/>
          <w:sz w:val="24"/>
          <w:szCs w:val="24"/>
        </w:rPr>
        <w:t>одит оплату приобретенного имущества</w:t>
      </w:r>
      <w:r w:rsidRPr="004A73F7">
        <w:rPr>
          <w:color w:val="000000"/>
          <w:spacing w:val="7"/>
          <w:sz w:val="24"/>
          <w:szCs w:val="24"/>
        </w:rPr>
        <w:t xml:space="preserve"> в установленный </w:t>
      </w:r>
      <w:r w:rsidR="00BD0F31">
        <w:rPr>
          <w:color w:val="000000"/>
          <w:sz w:val="24"/>
          <w:szCs w:val="24"/>
        </w:rPr>
        <w:t xml:space="preserve">Договором </w:t>
      </w:r>
      <w:r w:rsidR="00BD0F31">
        <w:rPr>
          <w:color w:val="000000"/>
          <w:spacing w:val="5"/>
          <w:sz w:val="24"/>
          <w:szCs w:val="24"/>
        </w:rPr>
        <w:t>купли-продажи</w:t>
      </w:r>
      <w:r w:rsidRPr="004A73F7">
        <w:rPr>
          <w:color w:val="000000"/>
          <w:sz w:val="24"/>
          <w:szCs w:val="24"/>
        </w:rPr>
        <w:t xml:space="preserve"> срок.</w:t>
      </w:r>
    </w:p>
    <w:p w:rsidR="005B6754" w:rsidRPr="00302BD8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04AE3" w:rsidRPr="00302BD8" w:rsidRDefault="00E04AE3" w:rsidP="00E04AE3">
      <w:pPr>
        <w:shd w:val="clear" w:color="auto" w:fill="FFFFFF"/>
        <w:jc w:val="center"/>
        <w:rPr>
          <w:sz w:val="24"/>
          <w:szCs w:val="24"/>
        </w:rPr>
      </w:pPr>
      <w:r w:rsidRPr="00302BD8">
        <w:rPr>
          <w:b/>
          <w:bCs/>
          <w:color w:val="000000"/>
          <w:spacing w:val="-1"/>
          <w:sz w:val="24"/>
          <w:szCs w:val="24"/>
        </w:rPr>
        <w:t>4.   Заключительные положения</w:t>
      </w:r>
    </w:p>
    <w:p w:rsidR="00E04AE3" w:rsidRPr="00302BD8" w:rsidRDefault="00E04AE3" w:rsidP="004A73F7">
      <w:pPr>
        <w:numPr>
          <w:ilvl w:val="0"/>
          <w:numId w:val="6"/>
        </w:numPr>
        <w:shd w:val="clear" w:color="auto" w:fill="FFFFFF"/>
        <w:tabs>
          <w:tab w:val="left" w:pos="1116"/>
        </w:tabs>
        <w:ind w:left="567"/>
        <w:jc w:val="both"/>
        <w:rPr>
          <w:color w:val="000000"/>
          <w:spacing w:val="-7"/>
          <w:sz w:val="24"/>
          <w:szCs w:val="24"/>
        </w:rPr>
      </w:pPr>
      <w:r w:rsidRPr="00302BD8">
        <w:rPr>
          <w:color w:val="000000"/>
          <w:spacing w:val="10"/>
          <w:sz w:val="24"/>
          <w:szCs w:val="24"/>
        </w:rPr>
        <w:t>Настоящий договор вступает в силу с момента его подписания Сторонами и</w:t>
      </w:r>
      <w:r w:rsidRPr="00302BD8">
        <w:rPr>
          <w:color w:val="000000"/>
          <w:spacing w:val="10"/>
          <w:sz w:val="24"/>
          <w:szCs w:val="24"/>
        </w:rPr>
        <w:br/>
      </w:r>
      <w:r w:rsidRPr="00302BD8">
        <w:rPr>
          <w:color w:val="000000"/>
          <w:spacing w:val="-1"/>
          <w:sz w:val="24"/>
          <w:szCs w:val="24"/>
        </w:rPr>
        <w:t>прекращает действие после исполнения Сторонами всех обязательств по нему.</w:t>
      </w:r>
    </w:p>
    <w:p w:rsidR="00E04AE3" w:rsidRPr="00302BD8" w:rsidRDefault="00E04AE3" w:rsidP="00E04AE3">
      <w:pPr>
        <w:numPr>
          <w:ilvl w:val="0"/>
          <w:numId w:val="6"/>
        </w:numPr>
        <w:shd w:val="clear" w:color="auto" w:fill="FFFFFF"/>
        <w:tabs>
          <w:tab w:val="left" w:pos="1116"/>
        </w:tabs>
        <w:ind w:firstLine="567"/>
        <w:jc w:val="both"/>
        <w:rPr>
          <w:color w:val="000000"/>
          <w:spacing w:val="-7"/>
          <w:sz w:val="24"/>
          <w:szCs w:val="24"/>
        </w:rPr>
      </w:pPr>
      <w:r w:rsidRPr="00302BD8">
        <w:rPr>
          <w:sz w:val="24"/>
          <w:szCs w:val="24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</w:t>
      </w:r>
      <w:r w:rsidR="00042A72">
        <w:rPr>
          <w:sz w:val="24"/>
          <w:szCs w:val="24"/>
        </w:rPr>
        <w:t>ов они передаются на разрешение</w:t>
      </w:r>
      <w:r w:rsidRPr="00302BD8">
        <w:rPr>
          <w:sz w:val="24"/>
          <w:szCs w:val="24"/>
        </w:rPr>
        <w:t xml:space="preserve"> </w:t>
      </w:r>
      <w:r w:rsidR="004F502B" w:rsidRPr="00302BD8">
        <w:rPr>
          <w:noProof/>
          <w:sz w:val="24"/>
          <w:szCs w:val="24"/>
        </w:rPr>
        <w:t>Арбитражног</w:t>
      </w:r>
      <w:r w:rsidR="00042A72">
        <w:rPr>
          <w:noProof/>
          <w:sz w:val="24"/>
          <w:szCs w:val="24"/>
        </w:rPr>
        <w:t>о суда города Москвы</w:t>
      </w:r>
      <w:r w:rsidRPr="00302BD8">
        <w:rPr>
          <w:sz w:val="24"/>
          <w:szCs w:val="24"/>
        </w:rPr>
        <w:t xml:space="preserve"> в соответствии с законодательством Российской Федерации.</w:t>
      </w:r>
    </w:p>
    <w:p w:rsidR="00E04AE3" w:rsidRPr="00302BD8" w:rsidRDefault="00E04AE3" w:rsidP="00E04AE3">
      <w:pPr>
        <w:numPr>
          <w:ilvl w:val="0"/>
          <w:numId w:val="6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4"/>
          <w:szCs w:val="24"/>
        </w:rPr>
      </w:pPr>
      <w:r w:rsidRPr="00302BD8">
        <w:rPr>
          <w:color w:val="000000"/>
          <w:spacing w:val="7"/>
          <w:sz w:val="24"/>
          <w:szCs w:val="24"/>
        </w:rPr>
        <w:t>Настоящий Договор составлен в 2 (Двух) экземплярах, имеющих одинаковую</w:t>
      </w:r>
      <w:r w:rsidRPr="00302BD8">
        <w:rPr>
          <w:color w:val="000000"/>
          <w:spacing w:val="7"/>
          <w:sz w:val="24"/>
          <w:szCs w:val="24"/>
        </w:rPr>
        <w:br/>
      </w:r>
      <w:r w:rsidRPr="00302BD8">
        <w:rPr>
          <w:color w:val="000000"/>
          <w:spacing w:val="8"/>
          <w:sz w:val="24"/>
          <w:szCs w:val="24"/>
        </w:rPr>
        <w:t>юридическую силу, по одному для каждой из Сторон</w:t>
      </w:r>
      <w:r w:rsidRPr="00302BD8">
        <w:rPr>
          <w:color w:val="000000"/>
          <w:spacing w:val="-2"/>
          <w:sz w:val="24"/>
          <w:szCs w:val="24"/>
        </w:rPr>
        <w:t>.</w:t>
      </w:r>
    </w:p>
    <w:p w:rsidR="005B6754" w:rsidRPr="00302BD8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302BD8">
        <w:rPr>
          <w:b/>
          <w:bCs/>
          <w:color w:val="000000"/>
          <w:spacing w:val="-1"/>
          <w:sz w:val="24"/>
          <w:szCs w:val="24"/>
        </w:rPr>
        <w:t>5.   Реквизиты сторон</w:t>
      </w:r>
    </w:p>
    <w:p w:rsidR="004A73F7" w:rsidRPr="00302BD8" w:rsidRDefault="004A73F7" w:rsidP="00611103">
      <w:pPr>
        <w:shd w:val="clear" w:color="auto" w:fill="FFFFFF"/>
        <w:jc w:val="center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E105B6" w:rsidRPr="00302BD8" w:rsidTr="002C0E32">
        <w:trPr>
          <w:trHeight w:hRule="exact" w:val="331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Pr="00302BD8" w:rsidRDefault="00E105B6" w:rsidP="008C6622">
            <w:pPr>
              <w:shd w:val="clear" w:color="auto" w:fill="FFFFFF"/>
              <w:rPr>
                <w:sz w:val="24"/>
                <w:szCs w:val="24"/>
              </w:rPr>
            </w:pPr>
            <w:r w:rsidRPr="00302BD8">
              <w:rPr>
                <w:b/>
                <w:bCs/>
                <w:color w:val="000000"/>
                <w:spacing w:val="-2"/>
                <w:sz w:val="24"/>
                <w:szCs w:val="24"/>
              </w:rPr>
              <w:t>5.1. Организатор торгов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Pr="00302BD8" w:rsidRDefault="00E105B6" w:rsidP="008C6622">
            <w:pPr>
              <w:shd w:val="clear" w:color="auto" w:fill="FFFFFF"/>
              <w:rPr>
                <w:sz w:val="24"/>
                <w:szCs w:val="24"/>
              </w:rPr>
            </w:pPr>
            <w:r w:rsidRPr="00302BD8">
              <w:rPr>
                <w:b/>
                <w:bCs/>
                <w:color w:val="000000"/>
                <w:spacing w:val="-1"/>
                <w:sz w:val="24"/>
                <w:szCs w:val="24"/>
              </w:rPr>
              <w:t>5.2. Претендент</w:t>
            </w:r>
          </w:p>
        </w:tc>
      </w:tr>
      <w:tr w:rsidR="00E105B6" w:rsidRPr="00302BD8" w:rsidTr="000F778F">
        <w:trPr>
          <w:trHeight w:hRule="exact" w:val="437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27ED" w:rsidRPr="0086542C" w:rsidRDefault="006A27ED" w:rsidP="006A27ED">
            <w:pPr>
              <w:rPr>
                <w:sz w:val="24"/>
                <w:szCs w:val="24"/>
              </w:rPr>
            </w:pPr>
            <w:r w:rsidRPr="0086542C">
              <w:rPr>
                <w:sz w:val="24"/>
                <w:szCs w:val="24"/>
              </w:rPr>
              <w:t>Фи</w:t>
            </w:r>
            <w:bookmarkStart w:id="0" w:name="_GoBack"/>
            <w:bookmarkEnd w:id="0"/>
            <w:r w:rsidRPr="0086542C">
              <w:rPr>
                <w:sz w:val="24"/>
                <w:szCs w:val="24"/>
              </w:rPr>
              <w:t xml:space="preserve">нансовый управляющий </w:t>
            </w:r>
            <w:r w:rsidR="007F1E86">
              <w:rPr>
                <w:sz w:val="24"/>
                <w:szCs w:val="24"/>
              </w:rPr>
              <w:t>Кучминовой В.Ф.</w:t>
            </w:r>
            <w:r w:rsidR="007C7DFE" w:rsidRPr="0086542C">
              <w:rPr>
                <w:sz w:val="24"/>
                <w:szCs w:val="24"/>
              </w:rPr>
              <w:t xml:space="preserve"> </w:t>
            </w:r>
            <w:r w:rsidRPr="0086542C">
              <w:rPr>
                <w:sz w:val="24"/>
                <w:szCs w:val="24"/>
              </w:rPr>
              <w:t>-</w:t>
            </w:r>
          </w:p>
          <w:p w:rsidR="006A27ED" w:rsidRPr="0086542C" w:rsidRDefault="006A27ED" w:rsidP="006A27ED">
            <w:pPr>
              <w:rPr>
                <w:sz w:val="24"/>
                <w:szCs w:val="24"/>
              </w:rPr>
            </w:pPr>
            <w:r w:rsidRPr="0086542C">
              <w:rPr>
                <w:sz w:val="24"/>
                <w:szCs w:val="24"/>
              </w:rPr>
              <w:t>Сегедин Владислав Николаевич</w:t>
            </w:r>
          </w:p>
          <w:p w:rsidR="006A27ED" w:rsidRPr="0086542C" w:rsidRDefault="006A27ED" w:rsidP="006A27ED">
            <w:pPr>
              <w:rPr>
                <w:sz w:val="24"/>
                <w:szCs w:val="24"/>
              </w:rPr>
            </w:pPr>
          </w:p>
          <w:p w:rsidR="006A27ED" w:rsidRPr="00073DED" w:rsidRDefault="006A27ED" w:rsidP="006A27ED">
            <w:pPr>
              <w:rPr>
                <w:sz w:val="24"/>
                <w:szCs w:val="24"/>
              </w:rPr>
            </w:pPr>
            <w:r w:rsidRPr="00073DED">
              <w:rPr>
                <w:sz w:val="24"/>
                <w:szCs w:val="24"/>
              </w:rPr>
              <w:t xml:space="preserve">Банковские реквизиты: </w:t>
            </w:r>
          </w:p>
          <w:p w:rsidR="008C6622" w:rsidRPr="007D6E01" w:rsidRDefault="007F1E86" w:rsidP="004A73F7">
            <w:pPr>
              <w:rPr>
                <w:sz w:val="24"/>
                <w:szCs w:val="24"/>
              </w:rPr>
            </w:pPr>
            <w:r w:rsidRPr="007F1E86">
              <w:rPr>
                <w:sz w:val="24"/>
              </w:rPr>
              <w:t>р/с 40817810350225250805, Банк получателя: ФИЛИАЛ "ЦЕНТРАЛЬНЫЙ" ПАО "СОВКОМБАНК", БИК банка: 045004763, Корр/счет: 30101810150040000763, КПП банка: 544543001, получатель: Кучминова Вера Федоровна, ИНН 312301853321.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34" w:rsidRPr="00302BD8" w:rsidRDefault="007C2D34" w:rsidP="008C6622">
            <w:pPr>
              <w:shd w:val="clear" w:color="auto" w:fill="FFFFFF"/>
              <w:rPr>
                <w:color w:val="000000"/>
                <w:spacing w:val="1"/>
                <w:sz w:val="24"/>
                <w:szCs w:val="24"/>
              </w:rPr>
            </w:pPr>
          </w:p>
          <w:p w:rsidR="003743E9" w:rsidRPr="00302BD8" w:rsidRDefault="003743E9" w:rsidP="008C662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C6622" w:rsidRPr="00302BD8" w:rsidTr="002C0E32">
        <w:trPr>
          <w:trHeight w:hRule="exact" w:val="859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EA1" w:rsidRPr="00302BD8" w:rsidRDefault="000F778F" w:rsidP="002C0E3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Финансовый</w:t>
            </w:r>
            <w:r w:rsidR="00765EA1" w:rsidRPr="00302BD8">
              <w:rPr>
                <w:noProof/>
                <w:sz w:val="24"/>
                <w:szCs w:val="24"/>
              </w:rPr>
              <w:t xml:space="preserve"> управляющий</w:t>
            </w:r>
          </w:p>
          <w:p w:rsidR="00765EA1" w:rsidRPr="00302BD8" w:rsidRDefault="000F778F" w:rsidP="002C0E3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В.Н. Сегедин</w:t>
            </w:r>
            <w:r w:rsidR="00486C4A" w:rsidRPr="00302BD8">
              <w:rPr>
                <w:sz w:val="24"/>
                <w:szCs w:val="24"/>
              </w:rPr>
              <w:t xml:space="preserve"> </w:t>
            </w:r>
            <w:r w:rsidR="00765EA1" w:rsidRPr="00302BD8">
              <w:rPr>
                <w:sz w:val="24"/>
                <w:szCs w:val="24"/>
              </w:rPr>
              <w:t>_____________________</w:t>
            </w:r>
          </w:p>
          <w:p w:rsidR="00765EA1" w:rsidRPr="00302BD8" w:rsidRDefault="00765EA1" w:rsidP="002C0E32">
            <w:pPr>
              <w:rPr>
                <w:sz w:val="24"/>
                <w:szCs w:val="24"/>
              </w:rPr>
            </w:pPr>
            <w:r w:rsidRPr="00302BD8">
              <w:rPr>
                <w:sz w:val="24"/>
                <w:szCs w:val="24"/>
              </w:rPr>
              <w:t>м.п.</w:t>
            </w:r>
          </w:p>
          <w:p w:rsidR="008C6622" w:rsidRPr="00302BD8" w:rsidRDefault="008C6622" w:rsidP="002C0E3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22" w:rsidRPr="00302BD8" w:rsidRDefault="008C6622" w:rsidP="002C0E3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8C6622" w:rsidRPr="00302BD8" w:rsidRDefault="008C6622" w:rsidP="002C0E3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 w:rsidRPr="00302BD8">
              <w:rPr>
                <w:color w:val="000000"/>
                <w:spacing w:val="-2"/>
                <w:sz w:val="24"/>
                <w:szCs w:val="24"/>
              </w:rPr>
              <w:t>____________________</w:t>
            </w:r>
            <w:r w:rsidR="00765EA1" w:rsidRPr="00302BD8">
              <w:rPr>
                <w:color w:val="000000"/>
                <w:spacing w:val="-2"/>
                <w:sz w:val="24"/>
                <w:szCs w:val="24"/>
              </w:rPr>
              <w:t xml:space="preserve">    </w:t>
            </w:r>
            <w:r w:rsidRPr="00302BD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="007C2D34" w:rsidRPr="00302BD8">
              <w:rPr>
                <w:color w:val="000000"/>
                <w:spacing w:val="-2"/>
                <w:sz w:val="24"/>
                <w:szCs w:val="24"/>
              </w:rPr>
              <w:t>_______________</w:t>
            </w:r>
          </w:p>
        </w:tc>
      </w:tr>
    </w:tbl>
    <w:p w:rsidR="00B657AE" w:rsidRPr="00302BD8" w:rsidRDefault="00B657AE" w:rsidP="002C0E32">
      <w:pPr>
        <w:rPr>
          <w:sz w:val="24"/>
          <w:szCs w:val="24"/>
        </w:rPr>
      </w:pPr>
    </w:p>
    <w:sectPr w:rsidR="00B657AE" w:rsidRPr="00302BD8" w:rsidSect="002C0E32">
      <w:footerReference w:type="even" r:id="rId8"/>
      <w:footerReference w:type="default" r:id="rId9"/>
      <w:pgSz w:w="11909" w:h="16834"/>
      <w:pgMar w:top="567" w:right="567" w:bottom="567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A1A" w:rsidRDefault="00085A1A">
      <w:r>
        <w:separator/>
      </w:r>
    </w:p>
  </w:endnote>
  <w:endnote w:type="continuationSeparator" w:id="0">
    <w:p w:rsidR="00085A1A" w:rsidRDefault="00085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C4A" w:rsidRDefault="00486C4A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86C4A" w:rsidRDefault="00486C4A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C4A" w:rsidRDefault="00486C4A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F1E86">
      <w:rPr>
        <w:rStyle w:val="a4"/>
        <w:noProof/>
      </w:rPr>
      <w:t>2</w:t>
    </w:r>
    <w:r>
      <w:rPr>
        <w:rStyle w:val="a4"/>
      </w:rPr>
      <w:fldChar w:fldCharType="end"/>
    </w:r>
  </w:p>
  <w:p w:rsidR="00486C4A" w:rsidRDefault="00486C4A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A1A" w:rsidRDefault="00085A1A">
      <w:r>
        <w:separator/>
      </w:r>
    </w:p>
  </w:footnote>
  <w:footnote w:type="continuationSeparator" w:id="0">
    <w:p w:rsidR="00085A1A" w:rsidRDefault="00085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>
    <w:nsid w:val="0BBB43A6"/>
    <w:multiLevelType w:val="hybridMultilevel"/>
    <w:tmpl w:val="13B4292E"/>
    <w:lvl w:ilvl="0" w:tplc="65D2ACDE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3">
    <w:nsid w:val="0CC47629"/>
    <w:multiLevelType w:val="hybridMultilevel"/>
    <w:tmpl w:val="9EA0F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5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6">
    <w:nsid w:val="328F5115"/>
    <w:multiLevelType w:val="hybridMultilevel"/>
    <w:tmpl w:val="A19ED318"/>
    <w:lvl w:ilvl="0" w:tplc="65D2AC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8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9">
    <w:nsid w:val="7C146020"/>
    <w:multiLevelType w:val="hybridMultilevel"/>
    <w:tmpl w:val="E6C49DD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8"/>
  </w:num>
  <w:num w:numId="5">
    <w:abstractNumId w:val="2"/>
  </w:num>
  <w:num w:numId="6">
    <w:abstractNumId w:val="4"/>
  </w:num>
  <w:num w:numId="7">
    <w:abstractNumId w:val="9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57AE"/>
    <w:rsid w:val="000163C6"/>
    <w:rsid w:val="000257CB"/>
    <w:rsid w:val="00027EA9"/>
    <w:rsid w:val="00035958"/>
    <w:rsid w:val="00042A72"/>
    <w:rsid w:val="00085A1A"/>
    <w:rsid w:val="000966A1"/>
    <w:rsid w:val="000A17B4"/>
    <w:rsid w:val="000D58D9"/>
    <w:rsid w:val="000E6FFD"/>
    <w:rsid w:val="000F778F"/>
    <w:rsid w:val="00104A39"/>
    <w:rsid w:val="001131B0"/>
    <w:rsid w:val="00134314"/>
    <w:rsid w:val="00156660"/>
    <w:rsid w:val="00156D7A"/>
    <w:rsid w:val="00163161"/>
    <w:rsid w:val="00173AE7"/>
    <w:rsid w:val="00191512"/>
    <w:rsid w:val="00193B02"/>
    <w:rsid w:val="001A1978"/>
    <w:rsid w:val="00213152"/>
    <w:rsid w:val="00230D91"/>
    <w:rsid w:val="00232E27"/>
    <w:rsid w:val="00243142"/>
    <w:rsid w:val="00254F01"/>
    <w:rsid w:val="0027196C"/>
    <w:rsid w:val="002C0E32"/>
    <w:rsid w:val="002D0AF1"/>
    <w:rsid w:val="002E722E"/>
    <w:rsid w:val="00302BD8"/>
    <w:rsid w:val="0031440D"/>
    <w:rsid w:val="00333AD0"/>
    <w:rsid w:val="00343819"/>
    <w:rsid w:val="00360FE2"/>
    <w:rsid w:val="003722C4"/>
    <w:rsid w:val="003743E9"/>
    <w:rsid w:val="003B62E1"/>
    <w:rsid w:val="003F34F4"/>
    <w:rsid w:val="00402A9B"/>
    <w:rsid w:val="004744E6"/>
    <w:rsid w:val="00486C4A"/>
    <w:rsid w:val="0049325D"/>
    <w:rsid w:val="004A73F7"/>
    <w:rsid w:val="004C53C3"/>
    <w:rsid w:val="004D7160"/>
    <w:rsid w:val="004E5F74"/>
    <w:rsid w:val="004F502B"/>
    <w:rsid w:val="00536CEB"/>
    <w:rsid w:val="00544A92"/>
    <w:rsid w:val="0055326F"/>
    <w:rsid w:val="00561EF6"/>
    <w:rsid w:val="00587AD8"/>
    <w:rsid w:val="00590182"/>
    <w:rsid w:val="005B6754"/>
    <w:rsid w:val="005C57E6"/>
    <w:rsid w:val="005E2126"/>
    <w:rsid w:val="005F097A"/>
    <w:rsid w:val="00611103"/>
    <w:rsid w:val="00621F45"/>
    <w:rsid w:val="0064543F"/>
    <w:rsid w:val="00656943"/>
    <w:rsid w:val="00670EA7"/>
    <w:rsid w:val="00674077"/>
    <w:rsid w:val="006A27ED"/>
    <w:rsid w:val="006C3401"/>
    <w:rsid w:val="006D7EE2"/>
    <w:rsid w:val="006E4940"/>
    <w:rsid w:val="00706073"/>
    <w:rsid w:val="00707C57"/>
    <w:rsid w:val="00712A87"/>
    <w:rsid w:val="00713BCA"/>
    <w:rsid w:val="007218BE"/>
    <w:rsid w:val="00765EA1"/>
    <w:rsid w:val="00777390"/>
    <w:rsid w:val="0077749F"/>
    <w:rsid w:val="007B7420"/>
    <w:rsid w:val="007C2D34"/>
    <w:rsid w:val="007C36DF"/>
    <w:rsid w:val="007C7DFE"/>
    <w:rsid w:val="007D6E01"/>
    <w:rsid w:val="007F1E86"/>
    <w:rsid w:val="0080373D"/>
    <w:rsid w:val="00813F83"/>
    <w:rsid w:val="00841ACA"/>
    <w:rsid w:val="00842CC8"/>
    <w:rsid w:val="00860A43"/>
    <w:rsid w:val="0086542C"/>
    <w:rsid w:val="008C6622"/>
    <w:rsid w:val="008D3E45"/>
    <w:rsid w:val="008E2F07"/>
    <w:rsid w:val="008F3710"/>
    <w:rsid w:val="009077C6"/>
    <w:rsid w:val="00942714"/>
    <w:rsid w:val="009C5CC5"/>
    <w:rsid w:val="009C6744"/>
    <w:rsid w:val="009D6C1D"/>
    <w:rsid w:val="00A261E1"/>
    <w:rsid w:val="00A31281"/>
    <w:rsid w:val="00A45B4C"/>
    <w:rsid w:val="00A559F8"/>
    <w:rsid w:val="00A61E8B"/>
    <w:rsid w:val="00A669EA"/>
    <w:rsid w:val="00AD4CE5"/>
    <w:rsid w:val="00B05F10"/>
    <w:rsid w:val="00B06140"/>
    <w:rsid w:val="00B13F08"/>
    <w:rsid w:val="00B21228"/>
    <w:rsid w:val="00B24782"/>
    <w:rsid w:val="00B433A9"/>
    <w:rsid w:val="00B657AE"/>
    <w:rsid w:val="00B77C51"/>
    <w:rsid w:val="00BD0F31"/>
    <w:rsid w:val="00C03574"/>
    <w:rsid w:val="00C20FD9"/>
    <w:rsid w:val="00C619AB"/>
    <w:rsid w:val="00C977C2"/>
    <w:rsid w:val="00CF4DDC"/>
    <w:rsid w:val="00D13E8D"/>
    <w:rsid w:val="00D4385C"/>
    <w:rsid w:val="00D55AF5"/>
    <w:rsid w:val="00D5739B"/>
    <w:rsid w:val="00D764F9"/>
    <w:rsid w:val="00D933DD"/>
    <w:rsid w:val="00E04AE3"/>
    <w:rsid w:val="00E105B6"/>
    <w:rsid w:val="00E217F5"/>
    <w:rsid w:val="00E61313"/>
    <w:rsid w:val="00EE0C9E"/>
    <w:rsid w:val="00F21F23"/>
    <w:rsid w:val="00F24AF3"/>
    <w:rsid w:val="00FB1013"/>
    <w:rsid w:val="00FD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B67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B6754"/>
  </w:style>
  <w:style w:type="paragraph" w:styleId="a5">
    <w:name w:val="header"/>
    <w:basedOn w:val="a"/>
    <w:link w:val="a6"/>
    <w:rsid w:val="00765EA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65E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</vt:lpstr>
    </vt:vector>
  </TitlesOfParts>
  <Company>Tycoon</Company>
  <LinksUpToDate>false</LinksUpToDate>
  <CharactersWithSpaces>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</dc:title>
  <dc:creator>Шадрин Алексей</dc:creator>
  <cp:lastModifiedBy>Пользователь</cp:lastModifiedBy>
  <cp:revision>4</cp:revision>
  <cp:lastPrinted>2020-06-23T07:15:00Z</cp:lastPrinted>
  <dcterms:created xsi:type="dcterms:W3CDTF">2025-12-22T13:18:00Z</dcterms:created>
  <dcterms:modified xsi:type="dcterms:W3CDTF">2026-06-16T12:42:00Z</dcterms:modified>
</cp:coreProperties>
</file>