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4D52" w14:textId="77777777" w:rsidR="008600D6" w:rsidRDefault="00000000">
      <w:pPr>
        <w:pStyle w:val="aff5"/>
        <w:rPr>
          <w:color w:val="000000"/>
          <w:sz w:val="24"/>
        </w:rPr>
      </w:pPr>
      <w:r>
        <w:rPr>
          <w:color w:val="000000"/>
          <w:sz w:val="24"/>
        </w:rPr>
        <w:t xml:space="preserve">ДОГОВОР </w:t>
      </w:r>
    </w:p>
    <w:p w14:paraId="0C1A2C37" w14:textId="77777777" w:rsidR="008600D6" w:rsidRDefault="00000000">
      <w:pPr>
        <w:pStyle w:val="aff5"/>
        <w:rPr>
          <w:color w:val="000000"/>
          <w:sz w:val="24"/>
        </w:rPr>
      </w:pPr>
      <w:r>
        <w:rPr>
          <w:color w:val="000000"/>
          <w:sz w:val="24"/>
        </w:rPr>
        <w:t>КУПЛИ-ПРОДАЖИ</w:t>
      </w:r>
    </w:p>
    <w:p w14:paraId="631F0342" w14:textId="77777777" w:rsidR="008600D6" w:rsidRDefault="008600D6">
      <w:pPr>
        <w:pStyle w:val="aff5"/>
        <w:rPr>
          <w:sz w:val="24"/>
        </w:rPr>
      </w:pPr>
    </w:p>
    <w:p w14:paraId="37CCED8B" w14:textId="7307E068" w:rsidR="008600D6" w:rsidRDefault="00000000">
      <w:pPr>
        <w:pStyle w:val="aff5"/>
        <w:jc w:val="left"/>
        <w:rPr>
          <w:b w:val="0"/>
          <w:color w:val="000000"/>
          <w:sz w:val="24"/>
        </w:rPr>
      </w:pPr>
      <w:r>
        <w:rPr>
          <w:b w:val="0"/>
          <w:color w:val="000000"/>
          <w:sz w:val="24"/>
        </w:rPr>
        <w:t xml:space="preserve">«____»  </w:t>
      </w:r>
      <w:r w:rsidR="00EC231A">
        <w:rPr>
          <w:b w:val="0"/>
          <w:color w:val="000000"/>
          <w:sz w:val="24"/>
        </w:rPr>
        <w:t>июль</w:t>
      </w:r>
      <w:r>
        <w:rPr>
          <w:b w:val="0"/>
          <w:color w:val="000000"/>
          <w:sz w:val="24"/>
        </w:rPr>
        <w:t xml:space="preserve">  202</w:t>
      </w:r>
      <w:r w:rsidR="00EC231A">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w:t>
      </w:r>
      <w:r w:rsidR="00EC231A">
        <w:rPr>
          <w:b w:val="0"/>
          <w:color w:val="000000"/>
          <w:sz w:val="24"/>
        </w:rPr>
        <w:t>Новороссийск</w:t>
      </w:r>
    </w:p>
    <w:p w14:paraId="4BC1BCEB" w14:textId="77777777" w:rsidR="008600D6" w:rsidRDefault="008600D6">
      <w:pPr>
        <w:tabs>
          <w:tab w:val="left" w:pos="6237"/>
        </w:tabs>
        <w:ind w:firstLine="709"/>
        <w:jc w:val="both"/>
        <w:rPr>
          <w:sz w:val="24"/>
        </w:rPr>
      </w:pPr>
    </w:p>
    <w:p w14:paraId="627971E3" w14:textId="2D07A29F" w:rsidR="008600D6"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AA5F63" w:rsidRPr="00D66928">
        <w:rPr>
          <w:rFonts w:ascii="Times New Roman" w:hAnsi="Times New Roman"/>
          <w:color w:val="000000"/>
          <w:sz w:val="22"/>
        </w:rPr>
        <w:t>Щербаковой Светланы Леонидовны</w:t>
      </w:r>
      <w:r>
        <w:rPr>
          <w:rFonts w:ascii="Times New Roman" w:hAnsi="Times New Roman"/>
          <w:sz w:val="22"/>
        </w:rPr>
        <w:t xml:space="preserve"> Жуков Михаил Николаевич, действующего на основании решения  Арбитражного суда </w:t>
      </w:r>
      <w:r w:rsidR="00EC231A" w:rsidRPr="00A45A5A">
        <w:rPr>
          <w:rFonts w:ascii="Times New Roman" w:eastAsia="Times New Roman" w:hAnsi="Times New Roman"/>
          <w:color w:val="333333"/>
          <w:sz w:val="22"/>
        </w:rPr>
        <w:t xml:space="preserve">Краснодарского края </w:t>
      </w:r>
      <w:r w:rsidR="00AA5F63" w:rsidRPr="00D66928">
        <w:rPr>
          <w:rFonts w:ascii="Times New Roman" w:hAnsi="Times New Roman"/>
          <w:color w:val="000000"/>
          <w:sz w:val="22"/>
        </w:rPr>
        <w:t>от 11</w:t>
      </w:r>
      <w:r w:rsidR="00AA5F63" w:rsidRPr="00D66928">
        <w:rPr>
          <w:rFonts w:ascii="Times New Roman" w:hAnsi="Times New Roman"/>
          <w:sz w:val="22"/>
        </w:rPr>
        <w:t>.04.2023 г.</w:t>
      </w:r>
      <w:r w:rsidR="00AA5F63" w:rsidRPr="00D66928">
        <w:rPr>
          <w:rFonts w:ascii="Times New Roman" w:hAnsi="Times New Roman"/>
          <w:color w:val="000000"/>
          <w:sz w:val="22"/>
        </w:rPr>
        <w:t xml:space="preserve"> Дело </w:t>
      </w:r>
      <w:r w:rsidR="00AA5F63" w:rsidRPr="00D66928">
        <w:rPr>
          <w:rFonts w:ascii="Times New Roman" w:hAnsi="Times New Roman"/>
          <w:sz w:val="22"/>
        </w:rPr>
        <w:t>А32-624/2023</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68130E98" w14:textId="77777777" w:rsidR="008600D6" w:rsidRDefault="008600D6">
      <w:pPr>
        <w:ind w:firstLine="708"/>
        <w:jc w:val="both"/>
        <w:rPr>
          <w:sz w:val="22"/>
        </w:rPr>
      </w:pPr>
    </w:p>
    <w:p w14:paraId="3E23C419" w14:textId="77777777" w:rsidR="008600D6" w:rsidRDefault="00000000">
      <w:pPr>
        <w:tabs>
          <w:tab w:val="left" w:pos="6237"/>
        </w:tabs>
        <w:ind w:firstLine="709"/>
        <w:jc w:val="center"/>
        <w:rPr>
          <w:b/>
          <w:bCs/>
          <w:color w:val="000000"/>
          <w:sz w:val="22"/>
        </w:rPr>
      </w:pPr>
      <w:r>
        <w:rPr>
          <w:b/>
          <w:bCs/>
          <w:color w:val="000000"/>
          <w:sz w:val="22"/>
        </w:rPr>
        <w:t>1. Предмет договора.</w:t>
      </w:r>
    </w:p>
    <w:p w14:paraId="7D26B59D" w14:textId="77777777" w:rsidR="008600D6" w:rsidRDefault="00000000">
      <w:pPr>
        <w:pStyle w:val="aff3"/>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511253A0" w14:textId="77777777" w:rsidR="008600D6"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471F0A40" w14:textId="77777777" w:rsidR="008600D6" w:rsidRDefault="008600D6">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8600D6" w14:paraId="71B700A9" w14:textId="77777777">
        <w:trPr>
          <w:trHeight w:val="507"/>
        </w:trPr>
        <w:tc>
          <w:tcPr>
            <w:tcW w:w="858" w:type="dxa"/>
            <w:tcBorders>
              <w:top w:val="single" w:sz="4" w:space="0" w:color="000000"/>
              <w:left w:val="single" w:sz="4" w:space="0" w:color="000000"/>
              <w:bottom w:val="single" w:sz="4" w:space="0" w:color="000000"/>
            </w:tcBorders>
          </w:tcPr>
          <w:p w14:paraId="0CD90D06" w14:textId="77777777" w:rsidR="008600D6" w:rsidRDefault="00000000">
            <w:pPr>
              <w:pStyle w:val="aff2"/>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7DD55580" w14:textId="77777777" w:rsidR="008600D6" w:rsidRDefault="00000000">
            <w:pPr>
              <w:pStyle w:val="aff2"/>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7C3E03C9" w14:textId="77777777" w:rsidR="008600D6" w:rsidRDefault="00000000">
            <w:pPr>
              <w:pStyle w:val="aff2"/>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7224329F" w14:textId="77777777" w:rsidR="008600D6" w:rsidRDefault="00000000">
            <w:pPr>
              <w:pStyle w:val="aff2"/>
              <w:spacing w:line="200" w:lineRule="atLeast"/>
              <w:ind w:left="2" w:right="2"/>
              <w:jc w:val="both"/>
              <w:rPr>
                <w:color w:val="000000"/>
                <w:sz w:val="22"/>
              </w:rPr>
            </w:pPr>
            <w:r>
              <w:rPr>
                <w:color w:val="000000"/>
                <w:sz w:val="22"/>
              </w:rPr>
              <w:t>Цена продажи</w:t>
            </w:r>
          </w:p>
        </w:tc>
      </w:tr>
      <w:tr w:rsidR="008600D6" w14:paraId="714F7A3F" w14:textId="77777777">
        <w:tc>
          <w:tcPr>
            <w:tcW w:w="858" w:type="dxa"/>
            <w:tcBorders>
              <w:top w:val="single" w:sz="4" w:space="0" w:color="000000"/>
              <w:left w:val="single" w:sz="4" w:space="0" w:color="000000"/>
              <w:bottom w:val="single" w:sz="4" w:space="0" w:color="000000"/>
            </w:tcBorders>
          </w:tcPr>
          <w:p w14:paraId="14A139D3" w14:textId="77777777" w:rsidR="008600D6" w:rsidRDefault="00000000">
            <w:pPr>
              <w:pStyle w:val="aff2"/>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8600D6" w14:paraId="137706E1" w14:textId="77777777">
              <w:tc>
                <w:tcPr>
                  <w:tcW w:w="7513" w:type="dxa"/>
                  <w:tcBorders>
                    <w:top w:val="single" w:sz="4" w:space="0" w:color="000000"/>
                    <w:left w:val="single" w:sz="4" w:space="0" w:color="000000"/>
                    <w:bottom w:val="single" w:sz="4" w:space="0" w:color="000000"/>
                    <w:right w:val="single" w:sz="4" w:space="0" w:color="000000"/>
                  </w:tcBorders>
                </w:tcPr>
                <w:p w14:paraId="2DD67807" w14:textId="77777777" w:rsidR="00AA5F63" w:rsidRPr="00D66928" w:rsidRDefault="00AA5F63" w:rsidP="00AA5F63">
                  <w:pPr>
                    <w:jc w:val="both"/>
                    <w:rPr>
                      <w:sz w:val="22"/>
                    </w:rPr>
                  </w:pPr>
                  <w:r w:rsidRPr="00D66928">
                    <w:rPr>
                      <w:sz w:val="22"/>
                    </w:rPr>
                    <w:t>- одна четвертая  права на земельный участок расположенный по адресу: Краснодарский край, г. Новороссийск, ул. Кутузовская, дом 139-А, кадастровый № 23:47:0115068:22.</w:t>
                  </w:r>
                </w:p>
                <w:p w14:paraId="17C76D73" w14:textId="77777777" w:rsidR="00AA5F63" w:rsidRPr="00D66928" w:rsidRDefault="00AA5F63" w:rsidP="00AA5F63">
                  <w:pPr>
                    <w:jc w:val="both"/>
                    <w:rPr>
                      <w:sz w:val="22"/>
                    </w:rPr>
                  </w:pPr>
                  <w:r w:rsidRPr="00D66928">
                    <w:rPr>
                      <w:sz w:val="22"/>
                    </w:rPr>
                    <w:t>Обременение: На земельном участке построен дом, но не зарегистрирован(причины не установлены).</w:t>
                  </w:r>
                </w:p>
                <w:p w14:paraId="50C2BA7C" w14:textId="77777777" w:rsidR="008600D6" w:rsidRDefault="008600D6" w:rsidP="00AA5F63">
                  <w:pPr>
                    <w:jc w:val="both"/>
                    <w:rPr>
                      <w:color w:val="000000"/>
                      <w:sz w:val="22"/>
                    </w:rPr>
                  </w:pPr>
                </w:p>
              </w:tc>
              <w:tc>
                <w:tcPr>
                  <w:tcW w:w="1950" w:type="dxa"/>
                  <w:tcBorders>
                    <w:top w:val="single" w:sz="4" w:space="0" w:color="000000"/>
                    <w:left w:val="single" w:sz="4" w:space="0" w:color="000000"/>
                    <w:bottom w:val="single" w:sz="4" w:space="0" w:color="000000"/>
                    <w:right w:val="single" w:sz="4" w:space="0" w:color="000000"/>
                  </w:tcBorders>
                </w:tcPr>
                <w:p w14:paraId="597909BA" w14:textId="77777777" w:rsidR="008600D6" w:rsidRPr="00EC231A" w:rsidRDefault="008600D6">
                  <w:pPr>
                    <w:jc w:val="both"/>
                    <w:rPr>
                      <w:color w:val="000000"/>
                      <w:sz w:val="22"/>
                    </w:rPr>
                  </w:pPr>
                </w:p>
              </w:tc>
            </w:tr>
          </w:tbl>
          <w:p w14:paraId="584FA534" w14:textId="77777777" w:rsidR="008600D6" w:rsidRDefault="008600D6">
            <w:pPr>
              <w:jc w:val="both"/>
              <w:rPr>
                <w:color w:val="000000"/>
                <w:sz w:val="22"/>
              </w:rPr>
            </w:pPr>
          </w:p>
        </w:tc>
        <w:tc>
          <w:tcPr>
            <w:tcW w:w="987" w:type="dxa"/>
            <w:tcBorders>
              <w:top w:val="single" w:sz="4" w:space="0" w:color="000000"/>
              <w:left w:val="single" w:sz="4" w:space="0" w:color="000000"/>
              <w:bottom w:val="single" w:sz="4" w:space="0" w:color="000000"/>
            </w:tcBorders>
          </w:tcPr>
          <w:p w14:paraId="02818FF7" w14:textId="77777777" w:rsidR="008600D6" w:rsidRDefault="008600D6">
            <w:pPr>
              <w:pStyle w:val="aff2"/>
              <w:spacing w:line="200" w:lineRule="atLeast"/>
              <w:ind w:left="2" w:right="2"/>
              <w:jc w:val="both"/>
              <w:rPr>
                <w:color w:val="000000"/>
                <w:sz w:val="22"/>
              </w:rPr>
            </w:pPr>
          </w:p>
          <w:p w14:paraId="3F7CA290" w14:textId="77777777" w:rsidR="008600D6" w:rsidRDefault="00000000">
            <w:pPr>
              <w:pStyle w:val="aff2"/>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2B75521F" w14:textId="77777777" w:rsidR="008600D6" w:rsidRDefault="008600D6">
            <w:pPr>
              <w:pStyle w:val="aff2"/>
              <w:spacing w:line="200" w:lineRule="atLeast"/>
              <w:ind w:left="2" w:right="2"/>
              <w:jc w:val="both"/>
              <w:rPr>
                <w:color w:val="000000"/>
                <w:sz w:val="22"/>
              </w:rPr>
            </w:pPr>
          </w:p>
          <w:p w14:paraId="4EDC37A4" w14:textId="69AC3203" w:rsidR="008600D6" w:rsidRPr="00EC231A" w:rsidRDefault="00AA5F63">
            <w:pPr>
              <w:pStyle w:val="aff2"/>
              <w:spacing w:line="200" w:lineRule="atLeast"/>
              <w:ind w:left="2" w:right="2"/>
              <w:jc w:val="both"/>
              <w:rPr>
                <w:color w:val="000000"/>
                <w:sz w:val="16"/>
                <w:szCs w:val="16"/>
              </w:rPr>
            </w:pPr>
            <w:r>
              <w:rPr>
                <w:b/>
                <w:bCs/>
                <w:sz w:val="22"/>
              </w:rPr>
              <w:t>1</w:t>
            </w:r>
            <w:r w:rsidR="00EC231A" w:rsidRPr="00A45A5A">
              <w:rPr>
                <w:b/>
                <w:bCs/>
                <w:sz w:val="22"/>
              </w:rPr>
              <w:t xml:space="preserve"> </w:t>
            </w:r>
            <w:r>
              <w:rPr>
                <w:b/>
                <w:bCs/>
                <w:sz w:val="22"/>
              </w:rPr>
              <w:t>815</w:t>
            </w:r>
            <w:r w:rsidR="00EC231A" w:rsidRPr="00A45A5A">
              <w:rPr>
                <w:b/>
                <w:bCs/>
                <w:sz w:val="22"/>
              </w:rPr>
              <w:t xml:space="preserve"> 000,00</w:t>
            </w:r>
          </w:p>
        </w:tc>
      </w:tr>
      <w:tr w:rsidR="008600D6" w14:paraId="0760278B" w14:textId="77777777">
        <w:tc>
          <w:tcPr>
            <w:tcW w:w="858" w:type="dxa"/>
            <w:tcBorders>
              <w:top w:val="single" w:sz="4" w:space="0" w:color="000000"/>
              <w:left w:val="single" w:sz="4" w:space="0" w:color="000000"/>
              <w:bottom w:val="single" w:sz="4" w:space="0" w:color="000000"/>
            </w:tcBorders>
          </w:tcPr>
          <w:p w14:paraId="1111C3C4" w14:textId="77777777" w:rsidR="008600D6" w:rsidRDefault="008600D6">
            <w:pPr>
              <w:pStyle w:val="aff2"/>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718FF9DC" w14:textId="77777777" w:rsidR="008600D6" w:rsidRDefault="008600D6">
            <w:pPr>
              <w:pStyle w:val="aff2"/>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3B716DF3" w14:textId="77777777" w:rsidR="008600D6" w:rsidRDefault="008600D6">
            <w:pPr>
              <w:pStyle w:val="aff2"/>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0993D507" w14:textId="77777777" w:rsidR="008600D6" w:rsidRDefault="008600D6">
            <w:pPr>
              <w:pStyle w:val="aff2"/>
              <w:spacing w:line="200" w:lineRule="atLeast"/>
              <w:ind w:left="2" w:right="2"/>
              <w:jc w:val="both"/>
              <w:rPr>
                <w:color w:val="000000"/>
                <w:sz w:val="22"/>
              </w:rPr>
            </w:pPr>
          </w:p>
        </w:tc>
      </w:tr>
    </w:tbl>
    <w:p w14:paraId="0ED9A33D" w14:textId="77777777" w:rsidR="008600D6" w:rsidRDefault="00000000">
      <w:pPr>
        <w:pStyle w:val="aff4"/>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4E582749" w14:textId="77777777" w:rsidR="008600D6" w:rsidRDefault="008600D6">
      <w:pPr>
        <w:pStyle w:val="aff4"/>
        <w:tabs>
          <w:tab w:val="left" w:pos="1080"/>
          <w:tab w:val="left" w:pos="1189"/>
          <w:tab w:val="left" w:pos="3217"/>
        </w:tabs>
        <w:ind w:left="240" w:right="-2"/>
        <w:rPr>
          <w:sz w:val="22"/>
          <w:szCs w:val="22"/>
        </w:rPr>
      </w:pPr>
    </w:p>
    <w:p w14:paraId="26E80A57" w14:textId="77777777" w:rsidR="008600D6" w:rsidRDefault="00000000">
      <w:pPr>
        <w:pStyle w:val="aff4"/>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2EE177E2" w14:textId="77777777" w:rsidR="008600D6" w:rsidRDefault="00000000">
      <w:pPr>
        <w:tabs>
          <w:tab w:val="left" w:pos="1843"/>
          <w:tab w:val="left" w:pos="6237"/>
        </w:tabs>
        <w:ind w:firstLine="709"/>
        <w:jc w:val="both"/>
        <w:rPr>
          <w:color w:val="000000"/>
          <w:sz w:val="22"/>
        </w:rPr>
      </w:pPr>
      <w:r>
        <w:rPr>
          <w:color w:val="000000"/>
          <w:sz w:val="22"/>
        </w:rPr>
        <w:t>2.1. Продавец обязуется:</w:t>
      </w:r>
    </w:p>
    <w:p w14:paraId="1AC0EF7F" w14:textId="77777777" w:rsidR="008600D6"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76B09F2B" w14:textId="77777777" w:rsidR="008600D6" w:rsidRDefault="00000000">
      <w:pPr>
        <w:tabs>
          <w:tab w:val="left" w:pos="1843"/>
          <w:tab w:val="left" w:pos="6237"/>
        </w:tabs>
        <w:ind w:firstLine="709"/>
        <w:jc w:val="both"/>
        <w:rPr>
          <w:color w:val="000000"/>
          <w:sz w:val="22"/>
        </w:rPr>
      </w:pPr>
      <w:r>
        <w:rPr>
          <w:color w:val="000000"/>
          <w:sz w:val="22"/>
        </w:rPr>
        <w:t>2.2. Покупатель обязуется:</w:t>
      </w:r>
    </w:p>
    <w:p w14:paraId="70D73220" w14:textId="77777777" w:rsidR="008600D6"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0AAAD90F" w14:textId="77777777" w:rsidR="008600D6"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5755C96C" w14:textId="77777777" w:rsidR="008600D6" w:rsidRDefault="008600D6">
      <w:pPr>
        <w:ind w:firstLine="709"/>
        <w:jc w:val="both"/>
        <w:rPr>
          <w:sz w:val="22"/>
        </w:rPr>
      </w:pPr>
    </w:p>
    <w:p w14:paraId="111D1E30" w14:textId="77777777" w:rsidR="008600D6" w:rsidRDefault="00000000">
      <w:pPr>
        <w:ind w:firstLine="709"/>
        <w:jc w:val="center"/>
        <w:rPr>
          <w:b/>
          <w:bCs/>
          <w:color w:val="000000"/>
          <w:sz w:val="22"/>
        </w:rPr>
      </w:pPr>
      <w:r>
        <w:rPr>
          <w:b/>
          <w:bCs/>
          <w:color w:val="000000"/>
          <w:sz w:val="22"/>
        </w:rPr>
        <w:t>3. Сумма договора и порядок расчетов.</w:t>
      </w:r>
    </w:p>
    <w:p w14:paraId="251BC4C5" w14:textId="77777777" w:rsidR="008600D6" w:rsidRDefault="00000000">
      <w:pPr>
        <w:pStyle w:val="aff3"/>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35588F49" w14:textId="77777777" w:rsidR="008600D6" w:rsidRDefault="00000000">
      <w:pPr>
        <w:pStyle w:val="aff3"/>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217DB591" w14:textId="77777777" w:rsidR="008600D6" w:rsidRDefault="00000000">
      <w:pPr>
        <w:pStyle w:val="aff3"/>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6EAB518B" w14:textId="77777777" w:rsidR="008600D6" w:rsidRDefault="00000000">
      <w:pPr>
        <w:pStyle w:val="aff3"/>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3D64217B" w14:textId="77777777" w:rsidR="008600D6"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45653962" w14:textId="77777777" w:rsidR="008600D6" w:rsidRDefault="008600D6">
      <w:pPr>
        <w:ind w:firstLine="709"/>
        <w:jc w:val="both"/>
        <w:rPr>
          <w:sz w:val="22"/>
        </w:rPr>
      </w:pPr>
    </w:p>
    <w:p w14:paraId="57574C4D" w14:textId="77777777" w:rsidR="008600D6" w:rsidRDefault="00000000">
      <w:pPr>
        <w:ind w:left="-192" w:firstLine="900"/>
        <w:rPr>
          <w:b/>
          <w:bCs/>
          <w:color w:val="000000"/>
          <w:sz w:val="22"/>
        </w:rPr>
      </w:pPr>
      <w:r>
        <w:rPr>
          <w:b/>
          <w:bCs/>
          <w:color w:val="000000"/>
          <w:sz w:val="22"/>
        </w:rPr>
        <w:t>4. Передача имущества и переход права собственности.</w:t>
      </w:r>
    </w:p>
    <w:p w14:paraId="4B170ECC" w14:textId="77777777" w:rsidR="008600D6"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4E9F865E" w14:textId="77777777" w:rsidR="008600D6"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58F2B151" w14:textId="77777777" w:rsidR="008600D6" w:rsidRDefault="008600D6">
      <w:pPr>
        <w:ind w:firstLine="720"/>
        <w:jc w:val="both"/>
        <w:rPr>
          <w:sz w:val="22"/>
        </w:rPr>
      </w:pPr>
    </w:p>
    <w:p w14:paraId="71896337" w14:textId="77777777" w:rsidR="008600D6" w:rsidRDefault="00000000">
      <w:pPr>
        <w:ind w:firstLine="709"/>
        <w:jc w:val="both"/>
        <w:rPr>
          <w:b/>
          <w:bCs/>
          <w:color w:val="000000"/>
          <w:sz w:val="22"/>
        </w:rPr>
      </w:pPr>
      <w:r>
        <w:rPr>
          <w:b/>
          <w:bCs/>
          <w:color w:val="000000"/>
          <w:sz w:val="22"/>
        </w:rPr>
        <w:t>5. Ответственность сторон.</w:t>
      </w:r>
    </w:p>
    <w:p w14:paraId="3EB0194F" w14:textId="77777777" w:rsidR="008600D6"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4C7CDEF" w14:textId="77777777" w:rsidR="008600D6" w:rsidRDefault="008600D6">
      <w:pPr>
        <w:ind w:firstLine="709"/>
        <w:jc w:val="both"/>
        <w:rPr>
          <w:sz w:val="22"/>
        </w:rPr>
      </w:pPr>
    </w:p>
    <w:p w14:paraId="00340253" w14:textId="77777777" w:rsidR="008600D6" w:rsidRDefault="00000000">
      <w:pPr>
        <w:ind w:firstLine="709"/>
        <w:jc w:val="both"/>
        <w:rPr>
          <w:b/>
          <w:bCs/>
          <w:color w:val="000000"/>
          <w:sz w:val="22"/>
        </w:rPr>
      </w:pPr>
      <w:r>
        <w:rPr>
          <w:b/>
          <w:bCs/>
          <w:color w:val="000000"/>
          <w:sz w:val="22"/>
        </w:rPr>
        <w:t>6. Расторжение договора.</w:t>
      </w:r>
    </w:p>
    <w:p w14:paraId="6649DBFA" w14:textId="77777777" w:rsidR="008600D6"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3A88FE02" w14:textId="77777777" w:rsidR="008600D6"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34856214" w14:textId="77777777" w:rsidR="008600D6"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7C105A73" w14:textId="77777777" w:rsidR="008600D6" w:rsidRDefault="008600D6">
      <w:pPr>
        <w:ind w:firstLine="709"/>
        <w:jc w:val="both"/>
        <w:rPr>
          <w:sz w:val="22"/>
        </w:rPr>
      </w:pPr>
    </w:p>
    <w:p w14:paraId="1A6AEF08" w14:textId="77777777" w:rsidR="008600D6" w:rsidRDefault="00000000">
      <w:pPr>
        <w:ind w:firstLine="709"/>
        <w:jc w:val="both"/>
        <w:rPr>
          <w:b/>
          <w:bCs/>
          <w:color w:val="000000"/>
          <w:sz w:val="22"/>
        </w:rPr>
      </w:pPr>
      <w:r>
        <w:rPr>
          <w:b/>
          <w:bCs/>
          <w:color w:val="000000"/>
          <w:sz w:val="22"/>
        </w:rPr>
        <w:t>7. Заключительные положения.</w:t>
      </w:r>
    </w:p>
    <w:p w14:paraId="1360C61F" w14:textId="77777777" w:rsidR="008600D6"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029D604B" w14:textId="77777777" w:rsidR="008600D6"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6A83C63B" w14:textId="77777777" w:rsidR="008600D6"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5C58ACFC" w14:textId="77777777" w:rsidR="008600D6"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50F13170" w14:textId="79A410B5" w:rsidR="008600D6"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EC231A" w:rsidRPr="00A45A5A">
        <w:rPr>
          <w:color w:val="333333"/>
          <w:sz w:val="22"/>
          <w:lang w:eastAsia="ru-RU"/>
        </w:rPr>
        <w:t>Краснодарского края</w:t>
      </w:r>
      <w:r>
        <w:rPr>
          <w:color w:val="000000"/>
          <w:sz w:val="22"/>
        </w:rPr>
        <w:t>.</w:t>
      </w:r>
    </w:p>
    <w:p w14:paraId="5002731F" w14:textId="77777777" w:rsidR="008600D6" w:rsidRDefault="008600D6">
      <w:pPr>
        <w:ind w:firstLine="709"/>
        <w:jc w:val="both"/>
        <w:rPr>
          <w:color w:val="000000"/>
          <w:sz w:val="22"/>
        </w:rPr>
      </w:pPr>
    </w:p>
    <w:p w14:paraId="09075983" w14:textId="77777777" w:rsidR="008600D6" w:rsidRDefault="008600D6">
      <w:pPr>
        <w:ind w:left="-900"/>
        <w:jc w:val="both"/>
        <w:rPr>
          <w:sz w:val="22"/>
        </w:rPr>
      </w:pPr>
    </w:p>
    <w:p w14:paraId="7A01A39E" w14:textId="77777777" w:rsidR="008600D6" w:rsidRDefault="00000000">
      <w:pPr>
        <w:jc w:val="center"/>
        <w:rPr>
          <w:color w:val="000000"/>
          <w:sz w:val="22"/>
        </w:rPr>
      </w:pPr>
      <w:r>
        <w:rPr>
          <w:color w:val="000000"/>
          <w:sz w:val="22"/>
        </w:rPr>
        <w:t>АДРЕСА И БАНКОВСКИЕ РЕКВИЗИТЫ СТОРОН.</w:t>
      </w:r>
    </w:p>
    <w:p w14:paraId="2BEEEAF9" w14:textId="77777777" w:rsidR="008600D6" w:rsidRDefault="008600D6">
      <w:pPr>
        <w:jc w:val="center"/>
        <w:rPr>
          <w:color w:val="000000"/>
          <w:sz w:val="22"/>
        </w:rPr>
      </w:pPr>
    </w:p>
    <w:p w14:paraId="07B90EA1" w14:textId="77777777" w:rsidR="008600D6" w:rsidRDefault="008600D6">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8600D6" w14:paraId="2038F27E" w14:textId="77777777">
        <w:tc>
          <w:tcPr>
            <w:tcW w:w="5158" w:type="dxa"/>
            <w:tcBorders>
              <w:top w:val="none" w:sz="0" w:space="0" w:color="000000"/>
              <w:left w:val="none" w:sz="0" w:space="0" w:color="000000"/>
              <w:bottom w:val="none" w:sz="0" w:space="0" w:color="000000"/>
              <w:right w:val="none" w:sz="0" w:space="0" w:color="000000"/>
            </w:tcBorders>
          </w:tcPr>
          <w:p w14:paraId="6172E47E" w14:textId="77777777" w:rsidR="008600D6" w:rsidRDefault="00000000">
            <w:pPr>
              <w:rPr>
                <w:b/>
                <w:sz w:val="22"/>
              </w:rPr>
            </w:pPr>
            <w:r>
              <w:rPr>
                <w:b/>
                <w:sz w:val="22"/>
              </w:rPr>
              <w:t>Продавец</w:t>
            </w:r>
          </w:p>
          <w:p w14:paraId="0FB4A3D9" w14:textId="77777777" w:rsidR="008600D6" w:rsidRDefault="008600D6">
            <w:pPr>
              <w:rPr>
                <w:b/>
                <w:sz w:val="22"/>
              </w:rPr>
            </w:pPr>
          </w:p>
          <w:p w14:paraId="759C5B60" w14:textId="77777777" w:rsidR="00EC231A" w:rsidRPr="00A45A5A" w:rsidRDefault="00EC231A" w:rsidP="00EC231A">
            <w:pPr>
              <w:jc w:val="both"/>
              <w:rPr>
                <w:b/>
                <w:sz w:val="22"/>
              </w:rPr>
            </w:pPr>
            <w:r w:rsidRPr="00A45A5A">
              <w:rPr>
                <w:rStyle w:val="blk"/>
                <w:color w:val="0D0D0D"/>
                <w:sz w:val="22"/>
              </w:rPr>
              <w:t xml:space="preserve">Получатель: </w:t>
            </w:r>
            <w:r w:rsidRPr="00A45A5A">
              <w:rPr>
                <w:b/>
                <w:sz w:val="22"/>
              </w:rPr>
              <w:t>Жуков Михаил Николаевич</w:t>
            </w:r>
          </w:p>
          <w:p w14:paraId="0A6A71C8"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 xml:space="preserve">Счёт получателя - № </w:t>
            </w:r>
            <w:r w:rsidRPr="00A45A5A">
              <w:rPr>
                <w:color w:val="262626"/>
                <w:spacing w:val="-4"/>
                <w:sz w:val="22"/>
                <w:highlight w:val="white"/>
              </w:rPr>
              <w:t>40817810077030158687</w:t>
            </w:r>
          </w:p>
          <w:p w14:paraId="309BBB88"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Банк получателя:</w:t>
            </w:r>
          </w:p>
          <w:p w14:paraId="61761AE2"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Калужское отделение №8608 ПАО СБЕРБАНК</w:t>
            </w:r>
          </w:p>
          <w:p w14:paraId="0AF23F13"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БИК Банка получателя- 042908612 Корреспондентский счёт- 30101810100000000612</w:t>
            </w:r>
          </w:p>
          <w:p w14:paraId="0A6A6FC2"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ИНН-</w:t>
            </w:r>
            <w:r w:rsidRPr="00A45A5A">
              <w:rPr>
                <w:color w:val="262626"/>
                <w:spacing w:val="-4"/>
                <w:sz w:val="22"/>
                <w:highlight w:val="white"/>
              </w:rPr>
              <w:t>7707083893</w:t>
            </w:r>
          </w:p>
          <w:p w14:paraId="304E0D44"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КПП-</w:t>
            </w:r>
            <w:r w:rsidRPr="00A45A5A">
              <w:rPr>
                <w:color w:val="262626"/>
                <w:spacing w:val="-4"/>
                <w:sz w:val="22"/>
                <w:highlight w:val="white"/>
              </w:rPr>
              <w:t>760402001</w:t>
            </w:r>
          </w:p>
          <w:p w14:paraId="3D5FAE7D" w14:textId="501DF237" w:rsidR="00EC231A" w:rsidRPr="00A45A5A" w:rsidRDefault="00EC231A" w:rsidP="00EC231A">
            <w:pPr>
              <w:shd w:val="clear" w:color="auto" w:fill="FFFFFF"/>
              <w:spacing w:line="290" w:lineRule="atLeast"/>
              <w:jc w:val="both"/>
              <w:rPr>
                <w:sz w:val="22"/>
              </w:rPr>
            </w:pPr>
            <w:r w:rsidRPr="00A45A5A">
              <w:rPr>
                <w:rStyle w:val="blk"/>
                <w:color w:val="333333"/>
                <w:sz w:val="22"/>
              </w:rPr>
              <w:t xml:space="preserve">Назначение платежа: оплата по договору купли -продажи за (наименование имущества, лота) в процедуре банкротства по делу </w:t>
            </w:r>
            <w:r w:rsidRPr="00A45A5A">
              <w:rPr>
                <w:sz w:val="22"/>
              </w:rPr>
              <w:t xml:space="preserve"> </w:t>
            </w:r>
            <w:r w:rsidRPr="00A45A5A">
              <w:rPr>
                <w:rStyle w:val="blk"/>
                <w:color w:val="333333"/>
                <w:sz w:val="22"/>
              </w:rPr>
              <w:t xml:space="preserve"> </w:t>
            </w:r>
            <w:r w:rsidR="00AA5F63">
              <w:rPr>
                <w:color w:val="000000"/>
              </w:rPr>
              <w:t>№</w:t>
            </w:r>
            <w:r w:rsidR="00AA5F63" w:rsidRPr="00D66928">
              <w:rPr>
                <w:color w:val="000000"/>
                <w:sz w:val="22"/>
              </w:rPr>
              <w:t xml:space="preserve"> </w:t>
            </w:r>
            <w:r w:rsidR="00AA5F63" w:rsidRPr="00D66928">
              <w:rPr>
                <w:sz w:val="22"/>
              </w:rPr>
              <w:t>А32-624/2023</w:t>
            </w:r>
          </w:p>
          <w:p w14:paraId="00B269EF" w14:textId="77777777" w:rsidR="008600D6" w:rsidRDefault="008600D6">
            <w:pPr>
              <w:pBdr>
                <w:left w:val="none" w:sz="4" w:space="1" w:color="000000"/>
              </w:pBdr>
              <w:spacing w:line="240" w:lineRule="atLeast"/>
              <w:contextualSpacing/>
              <w:rPr>
                <w:sz w:val="22"/>
              </w:rPr>
            </w:pPr>
          </w:p>
          <w:p w14:paraId="57969A50" w14:textId="77777777" w:rsidR="008600D6" w:rsidRDefault="008600D6">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8600D6" w14:paraId="008DA4AB"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47AADA83" w14:textId="77777777" w:rsidR="008600D6" w:rsidRDefault="008600D6">
                  <w:pPr>
                    <w:pStyle w:val="Default"/>
                    <w:spacing w:line="276" w:lineRule="auto"/>
                    <w:rPr>
                      <w:sz w:val="22"/>
                      <w:szCs w:val="22"/>
                    </w:rPr>
                  </w:pPr>
                </w:p>
              </w:tc>
            </w:tr>
          </w:tbl>
          <w:p w14:paraId="54F2D5C3" w14:textId="77777777" w:rsidR="008600D6" w:rsidRDefault="008600D6">
            <w:pPr>
              <w:rPr>
                <w:sz w:val="22"/>
              </w:rPr>
            </w:pPr>
          </w:p>
        </w:tc>
        <w:tc>
          <w:tcPr>
            <w:tcW w:w="5477" w:type="dxa"/>
            <w:tcBorders>
              <w:top w:val="none" w:sz="0" w:space="0" w:color="000000"/>
              <w:left w:val="none" w:sz="0" w:space="0" w:color="000000"/>
              <w:bottom w:val="none" w:sz="0" w:space="0" w:color="000000"/>
              <w:right w:val="none" w:sz="0" w:space="0" w:color="000000"/>
            </w:tcBorders>
          </w:tcPr>
          <w:p w14:paraId="02FF890A" w14:textId="77777777" w:rsidR="008600D6" w:rsidRDefault="00000000">
            <w:pPr>
              <w:pStyle w:val="aff2"/>
              <w:jc w:val="both"/>
              <w:rPr>
                <w:b/>
                <w:bCs/>
                <w:sz w:val="22"/>
              </w:rPr>
            </w:pPr>
            <w:r>
              <w:rPr>
                <w:b/>
                <w:bCs/>
                <w:sz w:val="22"/>
              </w:rPr>
              <w:lastRenderedPageBreak/>
              <w:t xml:space="preserve">                 Покупатель</w:t>
            </w:r>
          </w:p>
        </w:tc>
      </w:tr>
    </w:tbl>
    <w:p w14:paraId="43BB858C" w14:textId="77777777" w:rsidR="008600D6" w:rsidRDefault="008600D6">
      <w:pPr>
        <w:pStyle w:val="1"/>
        <w:numPr>
          <w:ilvl w:val="0"/>
          <w:numId w:val="1"/>
        </w:numPr>
        <w:tabs>
          <w:tab w:val="left" w:pos="709"/>
        </w:tabs>
        <w:jc w:val="center"/>
        <w:rPr>
          <w:sz w:val="22"/>
        </w:rPr>
      </w:pPr>
    </w:p>
    <w:p w14:paraId="0BFF1811" w14:textId="77777777" w:rsidR="008600D6" w:rsidRDefault="008600D6">
      <w:pPr>
        <w:rPr>
          <w:sz w:val="22"/>
        </w:rPr>
      </w:pPr>
    </w:p>
    <w:sectPr w:rsidR="008600D6">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BC23" w14:textId="77777777" w:rsidR="001739CA" w:rsidRDefault="001739CA">
      <w:r>
        <w:separator/>
      </w:r>
    </w:p>
  </w:endnote>
  <w:endnote w:type="continuationSeparator" w:id="0">
    <w:p w14:paraId="481FE5B4" w14:textId="77777777" w:rsidR="001739CA" w:rsidRDefault="0017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356" w14:textId="77777777" w:rsidR="008600D6" w:rsidRDefault="00000000">
    <w:pPr>
      <w:pStyle w:val="af8"/>
      <w:jc w:val="center"/>
    </w:pPr>
    <w:r>
      <w:fldChar w:fldCharType="begin"/>
    </w:r>
    <w:r>
      <w:instrText xml:space="preserve"> PAGE   \* MERGEFORMAT </w:instrText>
    </w:r>
    <w:r>
      <w:fldChar w:fldCharType="separate"/>
    </w:r>
    <w:r>
      <w:t>2</w:t>
    </w:r>
    <w:r>
      <w:fldChar w:fldCharType="end"/>
    </w:r>
  </w:p>
  <w:p w14:paraId="425DE6D9" w14:textId="77777777" w:rsidR="008600D6" w:rsidRDefault="008600D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9275" w14:textId="77777777" w:rsidR="001739CA" w:rsidRDefault="001739CA">
      <w:r>
        <w:separator/>
      </w:r>
    </w:p>
  </w:footnote>
  <w:footnote w:type="continuationSeparator" w:id="0">
    <w:p w14:paraId="2FA4660C" w14:textId="77777777" w:rsidR="001739CA" w:rsidRDefault="0017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70ECF"/>
    <w:multiLevelType w:val="multilevel"/>
    <w:tmpl w:val="BECC0D8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37863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0D6"/>
    <w:rsid w:val="001739CA"/>
    <w:rsid w:val="005836B9"/>
    <w:rsid w:val="008600D6"/>
    <w:rsid w:val="00AA5F63"/>
    <w:rsid w:val="00B56068"/>
    <w:rsid w:val="00EC231A"/>
    <w:rsid w:val="00FF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243"/>
  <w15:docId w15:val="{E97744DF-8136-481B-9189-2AF28F41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3">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4">
    <w:name w:val="Intense Reference"/>
    <w:uiPriority w:val="32"/>
    <w:qFormat/>
    <w:rPr>
      <w:b/>
      <w:bCs/>
      <w:smallCaps/>
      <w:color w:val="365F91"/>
      <w:spacing w:val="5"/>
    </w:rPr>
  </w:style>
  <w:style w:type="character" w:styleId="a5">
    <w:name w:val="Subtle Emphasis"/>
    <w:uiPriority w:val="19"/>
    <w:qFormat/>
    <w:rPr>
      <w:i/>
      <w:iCs/>
      <w:color w:val="404040"/>
    </w:rPr>
  </w:style>
  <w:style w:type="character" w:styleId="a6">
    <w:name w:val="Emphasis"/>
    <w:uiPriority w:val="20"/>
    <w:qFormat/>
    <w:rPr>
      <w:i/>
      <w:iCs/>
    </w:rPr>
  </w:style>
  <w:style w:type="character" w:styleId="a7">
    <w:name w:val="Strong"/>
    <w:uiPriority w:val="22"/>
    <w:qFormat/>
    <w:rPr>
      <w:b/>
      <w:bCs/>
    </w:rPr>
  </w:style>
  <w:style w:type="character" w:styleId="a8">
    <w:name w:val="Subtle Reference"/>
    <w:uiPriority w:val="31"/>
    <w:qFormat/>
    <w:rPr>
      <w:smallCaps/>
      <w:color w:val="5A5A5A"/>
    </w:rPr>
  </w:style>
  <w:style w:type="character" w:styleId="a9">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a">
    <w:name w:val="endnote text"/>
    <w:basedOn w:val="a"/>
    <w:link w:val="ab"/>
    <w:uiPriority w:val="99"/>
    <w:semiHidden/>
    <w:unhideWhenUsed/>
    <w:rPr>
      <w:szCs w:val="20"/>
    </w:rPr>
  </w:style>
  <w:style w:type="character" w:customStyle="1" w:styleId="ab">
    <w:name w:val="Текст концевой сноски Знак"/>
    <w:link w:val="aa"/>
    <w:uiPriority w:val="99"/>
    <w:semiHidden/>
    <w:rPr>
      <w:sz w:val="20"/>
      <w:szCs w:val="20"/>
    </w:rPr>
  </w:style>
  <w:style w:type="character" w:styleId="ac">
    <w:name w:val="endnote reference"/>
    <w:uiPriority w:val="99"/>
    <w:semiHidden/>
    <w:unhideWhenUsed/>
    <w:rPr>
      <w:vertAlign w:val="superscript"/>
    </w:rPr>
  </w:style>
  <w:style w:type="character" w:styleId="ad">
    <w:name w:val="FollowedHyperlink"/>
    <w:uiPriority w:val="99"/>
    <w:semiHidden/>
    <w:unhideWhenUsed/>
    <w:rPr>
      <w:color w:val="800080"/>
      <w:u w:val="single"/>
    </w:rPr>
  </w:style>
  <w:style w:type="paragraph" w:styleId="ae">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0">
    <w:name w:val="Title"/>
    <w:link w:val="af1"/>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1">
    <w:name w:val="Заголовок Знак"/>
    <w:link w:val="af0"/>
    <w:uiPriority w:val="10"/>
    <w:rPr>
      <w:sz w:val="48"/>
      <w:szCs w:val="48"/>
    </w:rPr>
  </w:style>
  <w:style w:type="paragraph" w:styleId="af2">
    <w:name w:val="Subtitle"/>
    <w:basedOn w:val="a"/>
    <w:link w:val="af3"/>
    <w:pPr>
      <w:spacing w:after="60"/>
      <w:jc w:val="center"/>
      <w:outlineLvl w:val="1"/>
    </w:pPr>
    <w:rPr>
      <w:rFonts w:ascii="Arial" w:hAnsi="Arial"/>
      <w:sz w:val="24"/>
    </w:rPr>
  </w:style>
  <w:style w:type="character" w:customStyle="1" w:styleId="af3">
    <w:name w:val="Подзаголовок Знак"/>
    <w:link w:val="af2"/>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4">
    <w:name w:val="Intense Quote"/>
    <w:link w:val="af5"/>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5">
    <w:name w:val="Выделенная цитата Знак"/>
    <w:link w:val="af4"/>
    <w:uiPriority w:val="30"/>
    <w:rPr>
      <w:i/>
    </w:rPr>
  </w:style>
  <w:style w:type="paragraph" w:styleId="af6">
    <w:name w:val="header"/>
    <w:link w:val="af7"/>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7">
    <w:name w:val="Верхний колонтитул Знак"/>
    <w:link w:val="af6"/>
    <w:uiPriority w:val="99"/>
  </w:style>
  <w:style w:type="paragraph" w:styleId="af8">
    <w:name w:val="footer"/>
    <w:basedOn w:val="a"/>
    <w:link w:val="af9"/>
    <w:pPr>
      <w:tabs>
        <w:tab w:val="center" w:pos="4677"/>
        <w:tab w:val="right" w:pos="9355"/>
      </w:tabs>
    </w:pPr>
    <w:rPr>
      <w:color w:val="00000A"/>
      <w:szCs w:val="20"/>
      <w:lang w:bidi="ar-SA"/>
    </w:rPr>
  </w:style>
  <w:style w:type="character" w:customStyle="1" w:styleId="FooterChar">
    <w:name w:val="Footer Char"/>
    <w:uiPriority w:val="99"/>
  </w:style>
  <w:style w:type="paragraph" w:styleId="afa">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9">
    <w:name w:val="Нижний колонтитул Знак"/>
    <w:link w:val="af8"/>
    <w:uiPriority w:val="99"/>
  </w:style>
  <w:style w:type="table" w:styleId="afb">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c">
    <w:name w:val="Hyperlink"/>
    <w:rPr>
      <w:color w:val="0000FF"/>
      <w:u w:val="single"/>
    </w:rPr>
  </w:style>
  <w:style w:type="paragraph" w:styleId="afd">
    <w:name w:val="footnote text"/>
    <w:link w:val="afe"/>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e">
    <w:name w:val="Текст сноски Знак"/>
    <w:link w:val="afd"/>
    <w:uiPriority w:val="99"/>
    <w:rPr>
      <w:sz w:val="18"/>
    </w:rPr>
  </w:style>
  <w:style w:type="character" w:styleId="aff">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0">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1">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2">
    <w:name w:val="Содержимое таблицы"/>
    <w:basedOn w:val="a"/>
  </w:style>
  <w:style w:type="paragraph" w:styleId="aff3">
    <w:name w:val="Body Text Indent"/>
    <w:basedOn w:val="a"/>
    <w:pPr>
      <w:tabs>
        <w:tab w:val="left" w:pos="709"/>
      </w:tabs>
      <w:ind w:left="283" w:firstLine="720"/>
      <w:jc w:val="both"/>
    </w:pPr>
    <w:rPr>
      <w:color w:val="00000A"/>
      <w:lang w:bidi="ar-SA"/>
    </w:rPr>
  </w:style>
  <w:style w:type="paragraph" w:styleId="aff4">
    <w:name w:val="Block Text"/>
    <w:basedOn w:val="a"/>
    <w:pPr>
      <w:tabs>
        <w:tab w:val="left" w:pos="4111"/>
      </w:tabs>
      <w:ind w:left="1134" w:right="-760"/>
      <w:jc w:val="both"/>
    </w:pPr>
    <w:rPr>
      <w:color w:val="00000A"/>
      <w:sz w:val="28"/>
      <w:szCs w:val="28"/>
      <w:lang w:bidi="ar-SA"/>
    </w:rPr>
  </w:style>
  <w:style w:type="paragraph" w:customStyle="1" w:styleId="aff5">
    <w:name w:val="Название"/>
    <w:basedOn w:val="a"/>
    <w:next w:val="af2"/>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35</cp:revision>
  <dcterms:created xsi:type="dcterms:W3CDTF">2021-06-28T11:55:00Z</dcterms:created>
  <dcterms:modified xsi:type="dcterms:W3CDTF">2026-05-26T08:45:00Z</dcterms:modified>
</cp:coreProperties>
</file>