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246607">
        <w:rPr>
          <w:rFonts w:ascii="Times New Roman" w:eastAsia="Times New Roman" w:hAnsi="Times New Roman" w:cs="Times New Roman"/>
          <w:b/>
          <w:lang w:eastAsia="ar-SA"/>
        </w:rPr>
        <w:t>Проект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46607">
        <w:rPr>
          <w:rFonts w:ascii="Times New Roman" w:eastAsia="Times New Roman" w:hAnsi="Times New Roman" w:cs="Times New Roman"/>
          <w:b/>
          <w:lang w:eastAsia="ar-SA"/>
        </w:rPr>
        <w:t>Договор купли-продажи №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right="-7"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 xml:space="preserve">г. Москва                                                                                   </w:t>
      </w:r>
      <w:proofErr w:type="gramStart"/>
      <w:r w:rsidRPr="00246607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246607">
        <w:rPr>
          <w:rFonts w:ascii="Times New Roman" w:eastAsia="Times New Roman" w:hAnsi="Times New Roman" w:cs="Times New Roman"/>
          <w:lang w:eastAsia="ar-SA"/>
        </w:rPr>
        <w:t>__» ___________ 20___г.</w:t>
      </w:r>
    </w:p>
    <w:p w:rsidR="00246607" w:rsidRPr="00246607" w:rsidRDefault="00246607" w:rsidP="0024660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ab/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b/>
          <w:iCs/>
          <w:lang w:eastAsia="ru-RU"/>
        </w:rPr>
        <w:t>Общество с ограниченной ответственностью «</w:t>
      </w:r>
      <w:r w:rsidR="004A7F0E">
        <w:rPr>
          <w:rFonts w:ascii="Times New Roman" w:eastAsia="Times New Roman" w:hAnsi="Times New Roman" w:cs="Times New Roman"/>
          <w:b/>
          <w:iCs/>
          <w:lang w:eastAsia="ru-RU"/>
        </w:rPr>
        <w:t>Родина</w:t>
      </w:r>
      <w:r w:rsidRPr="00246607">
        <w:rPr>
          <w:rFonts w:ascii="Times New Roman" w:eastAsia="Times New Roman" w:hAnsi="Times New Roman" w:cs="Times New Roman"/>
          <w:b/>
          <w:iCs/>
          <w:lang w:eastAsia="ru-RU"/>
        </w:rPr>
        <w:t xml:space="preserve">» </w:t>
      </w:r>
      <w:r w:rsidRPr="00246607">
        <w:rPr>
          <w:rFonts w:ascii="Times New Roman" w:eastAsia="Times New Roman" w:hAnsi="Times New Roman" w:cs="Times New Roman"/>
          <w:bCs/>
          <w:iCs/>
          <w:lang w:eastAsia="ru-RU"/>
        </w:rPr>
        <w:t xml:space="preserve">в лице конкурсного управляющего </w:t>
      </w:r>
      <w:r w:rsidR="004A7F0E">
        <w:rPr>
          <w:rFonts w:ascii="Times New Roman" w:eastAsia="Times New Roman" w:hAnsi="Times New Roman" w:cs="Times New Roman"/>
          <w:bCs/>
          <w:iCs/>
          <w:lang w:eastAsia="ru-RU"/>
        </w:rPr>
        <w:t>Жарких Валерия Викторовича</w:t>
      </w:r>
      <w:r w:rsidRPr="00246607">
        <w:rPr>
          <w:rFonts w:ascii="Times New Roman" w:eastAsia="Times New Roman" w:hAnsi="Times New Roman" w:cs="Times New Roman"/>
          <w:bCs/>
          <w:iCs/>
          <w:lang w:eastAsia="ru-RU"/>
        </w:rPr>
        <w:t xml:space="preserve">, действующего на основании Решения Арбитражного суда </w:t>
      </w:r>
      <w:r w:rsidR="004A7F0E">
        <w:rPr>
          <w:rFonts w:ascii="Times New Roman" w:eastAsia="Times New Roman" w:hAnsi="Times New Roman" w:cs="Times New Roman"/>
          <w:bCs/>
          <w:iCs/>
          <w:lang w:eastAsia="ru-RU"/>
        </w:rPr>
        <w:t>Чеченской Республики</w:t>
      </w:r>
      <w:r w:rsidRPr="00246607">
        <w:rPr>
          <w:rFonts w:ascii="Times New Roman" w:eastAsia="Times New Roman" w:hAnsi="Times New Roman" w:cs="Times New Roman"/>
          <w:bCs/>
          <w:iCs/>
          <w:lang w:eastAsia="ru-RU"/>
        </w:rPr>
        <w:t xml:space="preserve"> от </w:t>
      </w:r>
      <w:r w:rsidR="000811DD">
        <w:rPr>
          <w:rFonts w:ascii="Times New Roman" w:eastAsia="Times New Roman" w:hAnsi="Times New Roman" w:cs="Times New Roman"/>
          <w:bCs/>
          <w:iCs/>
          <w:lang w:eastAsia="ru-RU"/>
        </w:rPr>
        <w:t>04.07.2024 г</w:t>
      </w:r>
      <w:r w:rsidRPr="00246607">
        <w:rPr>
          <w:rFonts w:ascii="Times New Roman" w:eastAsia="Times New Roman" w:hAnsi="Times New Roman" w:cs="Times New Roman"/>
          <w:bCs/>
          <w:iCs/>
          <w:lang w:eastAsia="ru-RU"/>
        </w:rPr>
        <w:t>. по делу №</w:t>
      </w:r>
      <w:r w:rsidR="000811DD">
        <w:rPr>
          <w:rFonts w:ascii="Times New Roman" w:eastAsia="Times New Roman" w:hAnsi="Times New Roman" w:cs="Times New Roman"/>
          <w:bCs/>
          <w:iCs/>
          <w:lang w:eastAsia="ru-RU"/>
        </w:rPr>
        <w:t>А77-1601/2024</w:t>
      </w:r>
      <w:r w:rsidRPr="00246607">
        <w:rPr>
          <w:rFonts w:ascii="Times New Roman" w:eastAsia="Times New Roman" w:hAnsi="Times New Roman" w:cs="Times New Roman"/>
          <w:bCs/>
          <w:iCs/>
          <w:lang w:eastAsia="ru-RU"/>
        </w:rPr>
        <w:t xml:space="preserve"> и ФЗ «О несостоятельности (банкротстве)», именуемого в дальнейшем </w:t>
      </w:r>
      <w:r w:rsidRPr="00246607">
        <w:rPr>
          <w:rFonts w:ascii="Times New Roman" w:eastAsia="Times New Roman" w:hAnsi="Times New Roman" w:cs="Times New Roman"/>
          <w:b/>
          <w:iCs/>
          <w:lang w:eastAsia="ru-RU"/>
        </w:rPr>
        <w:t>«Продавец»</w:t>
      </w:r>
      <w:r w:rsidRPr="00246607">
        <w:rPr>
          <w:rFonts w:ascii="Times New Roman" w:eastAsia="Times New Roman" w:hAnsi="Times New Roman" w:cs="Times New Roman"/>
          <w:bCs/>
          <w:iCs/>
          <w:lang w:eastAsia="ru-RU"/>
        </w:rPr>
        <w:t>,</w:t>
      </w:r>
      <w:r w:rsidRPr="00246607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246607">
        <w:rPr>
          <w:rFonts w:ascii="Times New Roman" w:eastAsia="Times New Roman" w:hAnsi="Times New Roman" w:cs="Times New Roman"/>
          <w:lang w:eastAsia="ar-SA"/>
        </w:rPr>
        <w:t>с одной стороны и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46607">
        <w:rPr>
          <w:rFonts w:ascii="Times New Roman" w:eastAsia="Times New Roman" w:hAnsi="Times New Roman" w:cs="Times New Roman"/>
          <w:color w:val="000000"/>
          <w:lang w:val="x-none" w:eastAsia="ar-SA"/>
        </w:rPr>
        <w:t>_____________, в лице ______________, действующего на основании ____________</w:t>
      </w:r>
      <w:r w:rsidRPr="00246607">
        <w:rPr>
          <w:rFonts w:ascii="Times New Roman" w:eastAsia="Times New Roman" w:hAnsi="Times New Roman" w:cs="Times New Roman"/>
          <w:bCs/>
          <w:color w:val="000000"/>
          <w:lang w:val="x-none" w:eastAsia="ar-SA"/>
        </w:rPr>
        <w:t xml:space="preserve">, </w:t>
      </w:r>
      <w:r w:rsidRPr="00246607">
        <w:rPr>
          <w:rFonts w:ascii="Times New Roman" w:eastAsia="Times New Roman" w:hAnsi="Times New Roman" w:cs="Times New Roman"/>
          <w:color w:val="000000"/>
          <w:lang w:val="x-none" w:eastAsia="ar-SA"/>
        </w:rPr>
        <w:t xml:space="preserve">с другой стороны, в дальнейшем именуемое </w:t>
      </w:r>
      <w:r w:rsidRPr="00246607">
        <w:rPr>
          <w:rFonts w:ascii="Times New Roman" w:eastAsia="Times New Roman" w:hAnsi="Times New Roman" w:cs="Times New Roman"/>
          <w:b/>
          <w:lang w:eastAsia="ar-SA"/>
        </w:rPr>
        <w:t>«Покупатель»</w:t>
      </w:r>
      <w:r w:rsidRPr="00246607">
        <w:rPr>
          <w:rFonts w:ascii="Times New Roman" w:eastAsia="Times New Roman" w:hAnsi="Times New Roman" w:cs="Times New Roman"/>
          <w:lang w:eastAsia="ar-SA"/>
        </w:rPr>
        <w:t xml:space="preserve">, с другой стороны, при совместном упоминании именуемые </w:t>
      </w:r>
      <w:r w:rsidRPr="00246607">
        <w:rPr>
          <w:rFonts w:ascii="Times New Roman" w:eastAsia="Times New Roman" w:hAnsi="Times New Roman" w:cs="Times New Roman"/>
          <w:b/>
          <w:lang w:eastAsia="ar-SA"/>
        </w:rPr>
        <w:t>«Стороны»</w:t>
      </w:r>
      <w:r w:rsidRPr="00246607">
        <w:rPr>
          <w:rFonts w:ascii="Times New Roman" w:eastAsia="Times New Roman" w:hAnsi="Times New Roman" w:cs="Times New Roman"/>
          <w:lang w:eastAsia="ar-SA"/>
        </w:rPr>
        <w:t xml:space="preserve">, заключили настоящий Договор (далее - </w:t>
      </w:r>
      <w:r w:rsidRPr="00246607">
        <w:rPr>
          <w:rFonts w:ascii="Times New Roman" w:eastAsia="Times New Roman" w:hAnsi="Times New Roman" w:cs="Times New Roman"/>
          <w:b/>
          <w:bCs/>
          <w:lang w:eastAsia="ar-SA"/>
        </w:rPr>
        <w:t>«Договор»</w:t>
      </w:r>
      <w:r w:rsidRPr="00246607">
        <w:rPr>
          <w:rFonts w:ascii="Times New Roman" w:eastAsia="Times New Roman" w:hAnsi="Times New Roman" w:cs="Times New Roman"/>
          <w:lang w:eastAsia="ar-SA"/>
        </w:rPr>
        <w:t>) о нижеследующем.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46607">
        <w:rPr>
          <w:rFonts w:ascii="Times New Roman" w:eastAsia="Times New Roman" w:hAnsi="Times New Roman" w:cs="Times New Roman"/>
          <w:b/>
          <w:lang w:eastAsia="ar-SA"/>
        </w:rPr>
        <w:t>1. Предмет Договора</w:t>
      </w:r>
    </w:p>
    <w:p w:rsidR="00246607" w:rsidRPr="00246607" w:rsidRDefault="00246607" w:rsidP="00246607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>1.1.  В соответствии с Протоколом о результатах проведения торгов № __________, Продавец обязуется передать нижепоименованное имущество (далее -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:rsidR="004A7F0E" w:rsidRDefault="00A16603" w:rsidP="00246607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Имущество: Имущественный комплекс Должника (залоговое и незалоговое имущество совместно): </w:t>
      </w:r>
    </w:p>
    <w:p w:rsidR="000D6A8D" w:rsidRDefault="000D6A8D" w:rsidP="002A2969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Незалоговое имущество: </w:t>
      </w:r>
      <w:r w:rsidRPr="000D6A8D">
        <w:rPr>
          <w:rFonts w:ascii="Times New Roman" w:eastAsia="Times New Roman" w:hAnsi="Times New Roman" w:cs="Times New Roman"/>
          <w:lang w:eastAsia="ar-SA"/>
        </w:rPr>
        <w:t>Земельный участок, кадастровый номер 20:17:0149001:1771, площадью 359987 кв.м.</w:t>
      </w:r>
      <w:r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Земельный участок, кадастровый номер 20:17:0149001:166, площадью 15344 кв.м.</w:t>
      </w:r>
      <w:r>
        <w:rPr>
          <w:rFonts w:ascii="Times New Roman" w:eastAsia="Times New Roman" w:hAnsi="Times New Roman" w:cs="Times New Roman"/>
          <w:lang w:eastAsia="ar-SA"/>
        </w:rPr>
        <w:t>;</w:t>
      </w:r>
      <w:r w:rsidRPr="000D6A8D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D6A8D">
        <w:rPr>
          <w:rFonts w:ascii="Times New Roman" w:eastAsia="Times New Roman" w:hAnsi="Times New Roman" w:cs="Times New Roman"/>
          <w:lang w:eastAsia="ar-SA"/>
        </w:rPr>
        <w:t>Земельный участок, кадастровый номер 20:17:0149001:1763, площадью 180169 кв.м.</w:t>
      </w:r>
      <w:r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Земельный участок, кадастровый номер 20:17:0149001:1764, площадью 248572 кв.м.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Земельный участок, кадастровый номер 20:17:0149001:1778, площадью 395563 кв.м.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Земельный участок, кадастровый номер 20:17:0149001:1773, площадью 426146 кв.м.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Погрузчик Jungheinrich, EFG 215 2017 года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Погрузчик Jungheinrich, EFG 215 2017 года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Здание, кадастровый номер 20:17:0114001:189, площадью 5000 кв.м.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Трактор колесный DEUIZ-FAHR Agrolux 4.80 2016 года</w:t>
      </w:r>
      <w:r w:rsidR="009F075B">
        <w:rPr>
          <w:rFonts w:ascii="Times New Roman" w:eastAsia="Times New Roman" w:hAnsi="Times New Roman" w:cs="Times New Roman"/>
          <w:lang w:eastAsia="ar-SA"/>
        </w:rPr>
        <w:t xml:space="preserve"> в количестве 9 шт.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Электропогрузчик вилочный 3-х опорный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Hyster J1.6XNT SWB 2017 года</w:t>
      </w:r>
      <w:r w:rsidR="009F075B">
        <w:rPr>
          <w:rFonts w:ascii="Times New Roman" w:eastAsia="Times New Roman" w:hAnsi="Times New Roman" w:cs="Times New Roman"/>
          <w:lang w:eastAsia="ar-SA"/>
        </w:rPr>
        <w:t xml:space="preserve"> в количестве 5 шт.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Электропогрузчик Aurora Forklift CPD 15SQ 2023 года</w:t>
      </w:r>
      <w:r w:rsidR="009F075B">
        <w:rPr>
          <w:rFonts w:ascii="Times New Roman" w:eastAsia="Times New Roman" w:hAnsi="Times New Roman" w:cs="Times New Roman"/>
          <w:lang w:eastAsia="ar-SA"/>
        </w:rPr>
        <w:t xml:space="preserve"> в количестве 3 шт.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Гидравлическая тележка для теплиц "Walzmatik AGRO S5" (заводские номера 372, 482, 476, 473, 472, 474, 471, 481, 479, 475, 480, 477, 478, 483)</w:t>
      </w:r>
      <w:r w:rsidR="009F075B">
        <w:rPr>
          <w:rFonts w:ascii="Times New Roman" w:eastAsia="Times New Roman" w:hAnsi="Times New Roman" w:cs="Times New Roman"/>
          <w:lang w:eastAsia="ar-SA"/>
        </w:rPr>
        <w:t xml:space="preserve"> в количестве 14 шт.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Гидравлическая тележка с весами AMW, зав.номер 425, 2016 г.в.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Гидравлическая тележка с весами AMW, зав.номер 426, 2018 г.в.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 xml:space="preserve">Вилочный навесной, SAE Porter ES 2800-4LX, 2017 г.в., инв.номер 381 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 xml:space="preserve">Водное распред. устройство1M Schneider Electric, 2017 г.в., инв.номер 342 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 xml:space="preserve">Трансформатор маслянный герметичный ТМГ 2000/10/0,4 D/Yн-11, 2016 г.в., инв.номер 172 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Трансформаторная подстанция КТП-НП-КК 2000/10/0,4, 2016 г.в. инв.номер 266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 xml:space="preserve">Трансформаторная подстанция КТП ТВ 1600/10/0,4У1, 2018 г.в., </w:t>
      </w:r>
      <w:r w:rsidR="00281755">
        <w:rPr>
          <w:rFonts w:ascii="Times New Roman" w:eastAsia="Times New Roman" w:hAnsi="Times New Roman" w:cs="Times New Roman"/>
          <w:lang w:eastAsia="ar-SA"/>
        </w:rPr>
        <w:t>в количестве 2 шт.</w:t>
      </w:r>
      <w:r w:rsidR="002F414B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Тележка-подъемник электрифицированная ТПЭ-1, 2018 г.в.</w:t>
      </w:r>
      <w:r w:rsidR="00281755">
        <w:rPr>
          <w:rFonts w:ascii="Times New Roman" w:eastAsia="Times New Roman" w:hAnsi="Times New Roman" w:cs="Times New Roman"/>
          <w:lang w:eastAsia="ar-SA"/>
        </w:rPr>
        <w:t xml:space="preserve"> в количестве 3 шт.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Машина поломойная В 150 R Dр R90, 2015 г.в., инв.номер 113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 xml:space="preserve">Мембранная система очистки воды РВС-П-120, 2017 г.в., инв.номер 362 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 xml:space="preserve">Насос Lowara ESHE 65 160/92P25VSNA, 2019 г.в., </w:t>
      </w:r>
      <w:r w:rsidR="00281755">
        <w:rPr>
          <w:rFonts w:ascii="Times New Roman" w:eastAsia="Times New Roman" w:hAnsi="Times New Roman" w:cs="Times New Roman"/>
          <w:lang w:eastAsia="ar-SA"/>
        </w:rPr>
        <w:t>в количестве 2 шт.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Насос</w:t>
      </w:r>
      <w:r w:rsidRPr="002A296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D6A8D">
        <w:rPr>
          <w:rFonts w:ascii="Times New Roman" w:eastAsia="Times New Roman" w:hAnsi="Times New Roman" w:cs="Times New Roman"/>
          <w:lang w:val="en-US" w:eastAsia="ar-SA"/>
        </w:rPr>
        <w:t>Lowara</w:t>
      </w:r>
      <w:r w:rsidRPr="002A296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D6A8D">
        <w:rPr>
          <w:rFonts w:ascii="Times New Roman" w:eastAsia="Times New Roman" w:hAnsi="Times New Roman" w:cs="Times New Roman"/>
          <w:lang w:val="en-US" w:eastAsia="ar-SA"/>
        </w:rPr>
        <w:t>ESHE</w:t>
      </w:r>
      <w:r w:rsidRPr="002A296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D6A8D">
        <w:rPr>
          <w:rFonts w:ascii="Times New Roman" w:eastAsia="Times New Roman" w:hAnsi="Times New Roman" w:cs="Times New Roman"/>
          <w:lang w:val="en-US" w:eastAsia="ar-SA"/>
        </w:rPr>
        <w:t>ESHE</w:t>
      </w:r>
      <w:r w:rsidRPr="002A2969">
        <w:rPr>
          <w:rFonts w:ascii="Times New Roman" w:eastAsia="Times New Roman" w:hAnsi="Times New Roman" w:cs="Times New Roman"/>
          <w:lang w:eastAsia="ar-SA"/>
        </w:rPr>
        <w:t xml:space="preserve"> 80 160/150/</w:t>
      </w:r>
      <w:r w:rsidRPr="000D6A8D">
        <w:rPr>
          <w:rFonts w:ascii="Times New Roman" w:eastAsia="Times New Roman" w:hAnsi="Times New Roman" w:cs="Times New Roman"/>
          <w:lang w:val="en-US" w:eastAsia="ar-SA"/>
        </w:rPr>
        <w:t>P</w:t>
      </w:r>
      <w:r w:rsidRPr="002A2969">
        <w:rPr>
          <w:rFonts w:ascii="Times New Roman" w:eastAsia="Times New Roman" w:hAnsi="Times New Roman" w:cs="Times New Roman"/>
          <w:lang w:eastAsia="ar-SA"/>
        </w:rPr>
        <w:t>25</w:t>
      </w:r>
      <w:r w:rsidRPr="000D6A8D">
        <w:rPr>
          <w:rFonts w:ascii="Times New Roman" w:eastAsia="Times New Roman" w:hAnsi="Times New Roman" w:cs="Times New Roman"/>
          <w:lang w:val="en-US" w:eastAsia="ar-SA"/>
        </w:rPr>
        <w:t>VSNA</w:t>
      </w:r>
      <w:r w:rsidRPr="002A2969">
        <w:rPr>
          <w:rFonts w:ascii="Times New Roman" w:eastAsia="Times New Roman" w:hAnsi="Times New Roman" w:cs="Times New Roman"/>
          <w:lang w:eastAsia="ar-SA"/>
        </w:rPr>
        <w:t xml:space="preserve">, 2018 </w:t>
      </w:r>
      <w:r w:rsidRPr="000D6A8D">
        <w:rPr>
          <w:rFonts w:ascii="Times New Roman" w:eastAsia="Times New Roman" w:hAnsi="Times New Roman" w:cs="Times New Roman"/>
          <w:lang w:eastAsia="ar-SA"/>
        </w:rPr>
        <w:t>г</w:t>
      </w:r>
      <w:r w:rsidRPr="002A2969">
        <w:rPr>
          <w:rFonts w:ascii="Times New Roman" w:eastAsia="Times New Roman" w:hAnsi="Times New Roman" w:cs="Times New Roman"/>
          <w:lang w:eastAsia="ar-SA"/>
        </w:rPr>
        <w:t>.</w:t>
      </w:r>
      <w:r w:rsidRPr="000D6A8D">
        <w:rPr>
          <w:rFonts w:ascii="Times New Roman" w:eastAsia="Times New Roman" w:hAnsi="Times New Roman" w:cs="Times New Roman"/>
          <w:lang w:eastAsia="ar-SA"/>
        </w:rPr>
        <w:t>в</w:t>
      </w:r>
      <w:r w:rsidRPr="002A2969">
        <w:rPr>
          <w:rFonts w:ascii="Times New Roman" w:eastAsia="Times New Roman" w:hAnsi="Times New Roman" w:cs="Times New Roman"/>
          <w:lang w:eastAsia="ar-SA"/>
        </w:rPr>
        <w:t>.</w:t>
      </w:r>
      <w:r w:rsidR="00281755">
        <w:rPr>
          <w:rFonts w:ascii="Times New Roman" w:eastAsia="Times New Roman" w:hAnsi="Times New Roman" w:cs="Times New Roman"/>
          <w:lang w:eastAsia="ar-SA"/>
        </w:rPr>
        <w:t xml:space="preserve"> в количестве 3 шт.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Насос</w:t>
      </w:r>
      <w:r w:rsidRPr="002A296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D6A8D">
        <w:rPr>
          <w:rFonts w:ascii="Times New Roman" w:eastAsia="Times New Roman" w:hAnsi="Times New Roman" w:cs="Times New Roman"/>
          <w:lang w:val="en-US" w:eastAsia="ar-SA"/>
        </w:rPr>
        <w:t>NSCS</w:t>
      </w:r>
      <w:r w:rsidRPr="002A2969">
        <w:rPr>
          <w:rFonts w:ascii="Times New Roman" w:eastAsia="Times New Roman" w:hAnsi="Times New Roman" w:cs="Times New Roman"/>
          <w:lang w:eastAsia="ar-SA"/>
        </w:rPr>
        <w:t xml:space="preserve"> 65 200/300/</w:t>
      </w:r>
      <w:r w:rsidRPr="000D6A8D">
        <w:rPr>
          <w:rFonts w:ascii="Times New Roman" w:eastAsia="Times New Roman" w:hAnsi="Times New Roman" w:cs="Times New Roman"/>
          <w:lang w:val="en-US" w:eastAsia="ar-SA"/>
        </w:rPr>
        <w:t>W</w:t>
      </w:r>
      <w:r w:rsidRPr="002A2969">
        <w:rPr>
          <w:rFonts w:ascii="Times New Roman" w:eastAsia="Times New Roman" w:hAnsi="Times New Roman" w:cs="Times New Roman"/>
          <w:lang w:eastAsia="ar-SA"/>
        </w:rPr>
        <w:t>25</w:t>
      </w:r>
      <w:r w:rsidRPr="000D6A8D">
        <w:rPr>
          <w:rFonts w:ascii="Times New Roman" w:eastAsia="Times New Roman" w:hAnsi="Times New Roman" w:cs="Times New Roman"/>
          <w:lang w:val="en-US" w:eastAsia="ar-SA"/>
        </w:rPr>
        <w:t>VCC</w:t>
      </w:r>
      <w:r w:rsidRPr="002A2969">
        <w:rPr>
          <w:rFonts w:ascii="Times New Roman" w:eastAsia="Times New Roman" w:hAnsi="Times New Roman" w:cs="Times New Roman"/>
          <w:lang w:eastAsia="ar-SA"/>
        </w:rPr>
        <w:t xml:space="preserve">4, 2018 </w:t>
      </w:r>
      <w:r w:rsidRPr="000D6A8D">
        <w:rPr>
          <w:rFonts w:ascii="Times New Roman" w:eastAsia="Times New Roman" w:hAnsi="Times New Roman" w:cs="Times New Roman"/>
          <w:lang w:eastAsia="ar-SA"/>
        </w:rPr>
        <w:t>г</w:t>
      </w:r>
      <w:r w:rsidRPr="002A2969">
        <w:rPr>
          <w:rFonts w:ascii="Times New Roman" w:eastAsia="Times New Roman" w:hAnsi="Times New Roman" w:cs="Times New Roman"/>
          <w:lang w:eastAsia="ar-SA"/>
        </w:rPr>
        <w:t>.</w:t>
      </w:r>
      <w:r w:rsidRPr="000D6A8D">
        <w:rPr>
          <w:rFonts w:ascii="Times New Roman" w:eastAsia="Times New Roman" w:hAnsi="Times New Roman" w:cs="Times New Roman"/>
          <w:lang w:eastAsia="ar-SA"/>
        </w:rPr>
        <w:t>в</w:t>
      </w:r>
      <w:r w:rsidRPr="002A2969">
        <w:rPr>
          <w:rFonts w:ascii="Times New Roman" w:eastAsia="Times New Roman" w:hAnsi="Times New Roman" w:cs="Times New Roman"/>
          <w:lang w:eastAsia="ar-SA"/>
        </w:rPr>
        <w:t>.</w:t>
      </w:r>
      <w:r w:rsidR="00B71438">
        <w:rPr>
          <w:rFonts w:ascii="Times New Roman" w:eastAsia="Times New Roman" w:hAnsi="Times New Roman" w:cs="Times New Roman"/>
          <w:lang w:eastAsia="ar-SA"/>
        </w:rPr>
        <w:t xml:space="preserve"> в количестве 3 шт.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Подъемник вилочный гидравлический Porter, 2016 г.в.</w:t>
      </w:r>
      <w:r w:rsidR="00B71438">
        <w:rPr>
          <w:rFonts w:ascii="Times New Roman" w:eastAsia="Times New Roman" w:hAnsi="Times New Roman" w:cs="Times New Roman"/>
          <w:lang w:eastAsia="ar-SA"/>
        </w:rPr>
        <w:t xml:space="preserve"> в количестве 4 шт.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Преобразователь частоты Lowara HVL4.150-A0010, 2018 г.в</w:t>
      </w:r>
      <w:r w:rsidR="00B71438">
        <w:rPr>
          <w:rFonts w:ascii="Times New Roman" w:eastAsia="Times New Roman" w:hAnsi="Times New Roman" w:cs="Times New Roman"/>
          <w:lang w:eastAsia="ar-SA"/>
        </w:rPr>
        <w:t xml:space="preserve"> в количестве 4 шт.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 xml:space="preserve">Резервуар вертикальный стальной (РВС) 6000 м3, 2019 г.в, инв.номер 440 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Камера проращивания семян, 2019 г.в , инв.номер 467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Опрыскиватель для теплиц автоматический, 2018 г.в</w:t>
      </w:r>
      <w:r w:rsidR="00B71438">
        <w:rPr>
          <w:rFonts w:ascii="Times New Roman" w:eastAsia="Times New Roman" w:hAnsi="Times New Roman" w:cs="Times New Roman"/>
          <w:lang w:eastAsia="ar-SA"/>
        </w:rPr>
        <w:t xml:space="preserve"> в количестве 3 шт.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Опрыскиватель для теплиц автоматический, 2018 г.в.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Робот-опрыскиватель "Walzmatik AGRO JET 250R 550 D51", 2013 г.в.</w:t>
      </w:r>
      <w:r w:rsidR="001C7728">
        <w:rPr>
          <w:rFonts w:ascii="Times New Roman" w:eastAsia="Times New Roman" w:hAnsi="Times New Roman" w:cs="Times New Roman"/>
          <w:lang w:eastAsia="ar-SA"/>
        </w:rPr>
        <w:t xml:space="preserve"> в количестве 3 шт.</w:t>
      </w:r>
      <w:r w:rsidR="002A2969">
        <w:rPr>
          <w:rFonts w:ascii="Times New Roman" w:eastAsia="Times New Roman" w:hAnsi="Times New Roman" w:cs="Times New Roman"/>
          <w:lang w:eastAsia="ar-SA"/>
        </w:rPr>
        <w:t xml:space="preserve">; </w:t>
      </w:r>
      <w:r w:rsidRPr="000D6A8D">
        <w:rPr>
          <w:rFonts w:ascii="Times New Roman" w:eastAsia="Times New Roman" w:hAnsi="Times New Roman" w:cs="Times New Roman"/>
          <w:lang w:eastAsia="ar-SA"/>
        </w:rPr>
        <w:t>Робот-опрыскиватель "Walzmatik AGRO JET 250R 550 D51" (WAJ250R550D5100152), 2024 г.в</w:t>
      </w:r>
      <w:r w:rsidR="00B71438">
        <w:rPr>
          <w:rFonts w:ascii="Times New Roman" w:eastAsia="Times New Roman" w:hAnsi="Times New Roman" w:cs="Times New Roman"/>
          <w:lang w:eastAsia="ar-SA"/>
        </w:rPr>
        <w:t xml:space="preserve"> в количестве </w:t>
      </w:r>
      <w:r w:rsidR="001C7728">
        <w:rPr>
          <w:rFonts w:ascii="Times New Roman" w:eastAsia="Times New Roman" w:hAnsi="Times New Roman" w:cs="Times New Roman"/>
          <w:lang w:eastAsia="ar-SA"/>
        </w:rPr>
        <w:t>5</w:t>
      </w:r>
      <w:r w:rsidR="00B71438">
        <w:rPr>
          <w:rFonts w:ascii="Times New Roman" w:eastAsia="Times New Roman" w:hAnsi="Times New Roman" w:cs="Times New Roman"/>
          <w:lang w:eastAsia="ar-SA"/>
        </w:rPr>
        <w:t xml:space="preserve"> шт.</w:t>
      </w:r>
      <w:r w:rsidRPr="000D6A8D">
        <w:rPr>
          <w:rFonts w:ascii="Times New Roman" w:eastAsia="Times New Roman" w:hAnsi="Times New Roman" w:cs="Times New Roman"/>
          <w:lang w:eastAsia="ar-SA"/>
        </w:rPr>
        <w:t>.</w:t>
      </w:r>
    </w:p>
    <w:p w:rsidR="002A2969" w:rsidRDefault="002A2969" w:rsidP="00BC1B8D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Залоговое имущество: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Нежилое здание, площадью: 476,1 кв. м, инвентарный номер: 31-з-5045, литер: А, этажность: 2, кадастровый (или условный) номер: 20-20-01/021/2010-829 по адресу: Россия, Чеченская Республика, г. Грозный, Ленинский район, ул. Звеньевая, дом №1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Нежилое здание, площадью 375 кв. м, инвентарный номер: 29-З-5043, литер: А, кадастровый (или условный) номер: 20:17:0000000:448. Заложенное имущество расположено по адресу: Россия, Чеченская Республика, г. Грозный, Ленинский район, ул. Звеньевая, дом №1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Право аренды на земельный участок, площадью 950016 кв. м, кадастровый номер: 20:17:0149001:1772 с ориентирами: Чеченская Республика, г. Грозный, Ленинский район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Право субаренды на земельный участок, площадью 831215 кв. м.., кадастровый номер 20:17:0149001:1800 с ориентирами: Чеченская Республика, г. Грозный, Ленинский район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Право субаренды на земельный участок, площадью 798 919 кв. м., кадастровый номер: 20:17:0149001:1801 с ориентирами: Чеченская Республика, г. Грозный, Ленинский райо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н;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Нежилое здание, кадастровый номер 20:17:0149001:2645, площадью 208127 кв. м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 xml:space="preserve">Нежилое здание, кадастровый номер 20:17:0149001:2540,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lastRenderedPageBreak/>
        <w:t>площадью 100000 кв. м.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Гараж-ангар, площадью 564 кв. м.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 xml:space="preserve">Трактор колесный DEUIZ-FAHR Agrolux 4.80, 2016 г.в. 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Трактор колесный DEUIZ-FAHR Agrolux 4.80, 2016 г.в.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Трактор колесный DEUIZ-FAHR Agrolux 4.80, 2016 г.в.</w:t>
      </w:r>
      <w:r w:rsidR="00F97775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Трактор колесный DEUIZ-FAHR Agrolux 4.80, 2016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Погрузчик Heli, модель CPD18-СJ2, 2014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Погрузчик дизельный HELI CPCD15 (FD15), 2013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Погрузчик дизельный HELI CPCD18(FD18), 2013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Электропогрузчик Heli CPD15, 2011 г.в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,;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Электропогрузчик Heli CPD18, 2014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Электропогрузчик Heli CPD18, 2014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Электропогрузчик Heli CPD18, 2014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Транспортное средство LADA 212140, 2018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Транспортное средство КАМАЗ 5320, 1991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Транспортное средство КАМАЗ 45143-62, 2013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Погрузчик фронтальный SDLG LG 936 L, 2013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Погрузчик 83/3200, 2013 г.в.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Гидравлическ</w:t>
      </w:r>
      <w:r w:rsidR="009660B3">
        <w:rPr>
          <w:rFonts w:ascii="Times New Roman" w:eastAsia="Times New Roman" w:hAnsi="Times New Roman" w:cs="Times New Roman"/>
          <w:lang w:eastAsia="ar-SA"/>
        </w:rPr>
        <w:t>ие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 xml:space="preserve"> тележк</w:t>
      </w:r>
      <w:r w:rsidR="009660B3">
        <w:rPr>
          <w:rFonts w:ascii="Times New Roman" w:eastAsia="Times New Roman" w:hAnsi="Times New Roman" w:cs="Times New Roman"/>
          <w:lang w:eastAsia="ar-SA"/>
        </w:rPr>
        <w:t>и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 xml:space="preserve"> для теплиц</w:t>
      </w:r>
      <w:r w:rsidR="000310BE">
        <w:rPr>
          <w:rFonts w:ascii="Times New Roman" w:eastAsia="Times New Roman" w:hAnsi="Times New Roman" w:cs="Times New Roman"/>
          <w:lang w:eastAsia="ar-SA"/>
        </w:rPr>
        <w:t xml:space="preserve">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"Walzmatik AGRO S5"</w:t>
      </w:r>
      <w:r w:rsidR="009660B3">
        <w:rPr>
          <w:rFonts w:ascii="Times New Roman" w:eastAsia="Times New Roman" w:hAnsi="Times New Roman" w:cs="Times New Roman"/>
          <w:lang w:eastAsia="ar-SA"/>
        </w:rPr>
        <w:t xml:space="preserve"> в количестве </w:t>
      </w:r>
      <w:r w:rsidR="00E477D3">
        <w:rPr>
          <w:rFonts w:ascii="Times New Roman" w:eastAsia="Times New Roman" w:hAnsi="Times New Roman" w:cs="Times New Roman"/>
          <w:lang w:eastAsia="ar-SA"/>
        </w:rPr>
        <w:t>83 шт.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, Тележк</w:t>
      </w:r>
      <w:r w:rsidR="009660B3">
        <w:rPr>
          <w:rFonts w:ascii="Times New Roman" w:eastAsia="Times New Roman" w:hAnsi="Times New Roman" w:cs="Times New Roman"/>
          <w:lang w:eastAsia="ar-SA"/>
        </w:rPr>
        <w:t>и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-подъемник</w:t>
      </w:r>
      <w:r w:rsidR="009660B3">
        <w:rPr>
          <w:rFonts w:ascii="Times New Roman" w:eastAsia="Times New Roman" w:hAnsi="Times New Roman" w:cs="Times New Roman"/>
          <w:lang w:eastAsia="ar-SA"/>
        </w:rPr>
        <w:t xml:space="preserve">и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электрифицированн</w:t>
      </w:r>
      <w:r w:rsidR="009660B3">
        <w:rPr>
          <w:rFonts w:ascii="Times New Roman" w:eastAsia="Times New Roman" w:hAnsi="Times New Roman" w:cs="Times New Roman"/>
          <w:lang w:eastAsia="ar-SA"/>
        </w:rPr>
        <w:t>ые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 xml:space="preserve"> ТПЭ-1, 2015 г.в.</w:t>
      </w:r>
      <w:r w:rsidR="009660B3">
        <w:rPr>
          <w:rFonts w:ascii="Times New Roman" w:eastAsia="Times New Roman" w:hAnsi="Times New Roman" w:cs="Times New Roman"/>
          <w:lang w:eastAsia="ar-SA"/>
        </w:rPr>
        <w:t xml:space="preserve"> в количестве </w:t>
      </w:r>
      <w:r w:rsidR="00E477D3">
        <w:rPr>
          <w:rFonts w:ascii="Times New Roman" w:eastAsia="Times New Roman" w:hAnsi="Times New Roman" w:cs="Times New Roman"/>
          <w:lang w:eastAsia="ar-SA"/>
        </w:rPr>
        <w:t>39 шт.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; Трансформатор</w:t>
      </w:r>
      <w:r w:rsidR="00E477D3">
        <w:rPr>
          <w:rFonts w:ascii="Times New Roman" w:eastAsia="Times New Roman" w:hAnsi="Times New Roman" w:cs="Times New Roman"/>
          <w:lang w:eastAsia="ar-SA"/>
        </w:rPr>
        <w:t xml:space="preserve">ы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масляны</w:t>
      </w:r>
      <w:r w:rsidR="00E477D3">
        <w:rPr>
          <w:rFonts w:ascii="Times New Roman" w:eastAsia="Times New Roman" w:hAnsi="Times New Roman" w:cs="Times New Roman"/>
          <w:lang w:eastAsia="ar-SA"/>
        </w:rPr>
        <w:t>е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 xml:space="preserve"> герметичны</w:t>
      </w:r>
      <w:r w:rsidR="00E477D3">
        <w:rPr>
          <w:rFonts w:ascii="Times New Roman" w:eastAsia="Times New Roman" w:hAnsi="Times New Roman" w:cs="Times New Roman"/>
          <w:lang w:eastAsia="ar-SA"/>
        </w:rPr>
        <w:t>е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 xml:space="preserve"> ТМГ-2000/10/0,4 D/Yн-11, 2016 г.в., </w:t>
      </w:r>
      <w:r w:rsidR="00E477D3">
        <w:rPr>
          <w:rFonts w:ascii="Times New Roman" w:eastAsia="Times New Roman" w:hAnsi="Times New Roman" w:cs="Times New Roman"/>
          <w:lang w:eastAsia="ar-SA"/>
        </w:rPr>
        <w:t xml:space="preserve">в количестве 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17 шт.;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Трансформаторн</w:t>
      </w:r>
      <w:r w:rsidR="00BC1B8D">
        <w:rPr>
          <w:rFonts w:ascii="Times New Roman" w:eastAsia="Times New Roman" w:hAnsi="Times New Roman" w:cs="Times New Roman"/>
          <w:lang w:eastAsia="ar-SA"/>
        </w:rPr>
        <w:t>ые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 xml:space="preserve"> подстанци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и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 xml:space="preserve">КТПН-кк 1250/10/0,4, 2016 г.в., 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в количестве 17 шт.;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Накопитель воды их железобетонной констр-и 1008 куб.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Подъемный механизм ножницы тележки, 2015 г.в.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 в количестве 4 шт.;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Прибор учета газа СГ-16МТ-1600, 2014 г.в.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Прибор учета газа СГ-16МТ-1600, 2014 г.в.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РВС-6000 из ст 3сп5 с шахтной лестницей, 2016 г.в.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РВС-400 из. ст. 3 сп.5, со стремянкой, 2015 г.в.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РВС-400 из. ст. 3 сп.5, со стремянкой, 2015 г.в.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Счетчик газа СГ16МТ-1600-Р-З, 2016 г.в.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Счетчик газа СГ16МТ-1600-Р-З, 2016 г.в.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Счетчик газа СГ16МТ-1600-Р-З, 2016 г.в.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Машина для мытья крыши, 2016 г.в., инв.№: 162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Машина для мытья крыши, 2016 г.в., инв.№: 163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Опрыскивающее устройство, 2018 г.в., инв.№: 160</w:t>
      </w:r>
      <w:r w:rsidR="00BC1B8D">
        <w:rPr>
          <w:rFonts w:ascii="Times New Roman" w:eastAsia="Times New Roman" w:hAnsi="Times New Roman" w:cs="Times New Roman"/>
          <w:lang w:eastAsia="ar-SA"/>
        </w:rPr>
        <w:t xml:space="preserve">; </w:t>
      </w:r>
      <w:r w:rsidR="00F97775" w:rsidRPr="00F97775">
        <w:rPr>
          <w:rFonts w:ascii="Times New Roman" w:eastAsia="Times New Roman" w:hAnsi="Times New Roman" w:cs="Times New Roman"/>
          <w:lang w:eastAsia="ar-SA"/>
        </w:rPr>
        <w:t>Опрыскивающее устройство, 2018 г.в., инв.№: 161</w:t>
      </w:r>
      <w:r w:rsidR="00BC1B8D">
        <w:rPr>
          <w:rFonts w:ascii="Times New Roman" w:eastAsia="Times New Roman" w:hAnsi="Times New Roman" w:cs="Times New Roman"/>
          <w:lang w:eastAsia="ar-SA"/>
        </w:rPr>
        <w:t>.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 xml:space="preserve">1.2. Право собственности переходит к Покупателю в том объеме и на тех условиях, которые существовали к моменту перехода права. 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46607">
        <w:rPr>
          <w:rFonts w:ascii="Times New Roman" w:eastAsia="Times New Roman" w:hAnsi="Times New Roman" w:cs="Times New Roman"/>
          <w:b/>
          <w:lang w:eastAsia="ar-SA"/>
        </w:rPr>
        <w:t>2. Цена имущества</w:t>
      </w:r>
    </w:p>
    <w:p w:rsidR="00246607" w:rsidRPr="00246607" w:rsidRDefault="00246607" w:rsidP="00246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>2.1. Общая цена имущества, отчуждаемого по Договору, определена в результате проведения открытых торгов и составляет</w:t>
      </w:r>
      <w:r w:rsidRPr="0024660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46607">
        <w:rPr>
          <w:rFonts w:ascii="Times New Roman" w:eastAsia="Times New Roman" w:hAnsi="Times New Roman" w:cs="Times New Roman"/>
          <w:b/>
          <w:lang w:eastAsia="ar-SA"/>
        </w:rPr>
        <w:t>______________</w:t>
      </w:r>
      <w:r w:rsidRPr="00246607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246607" w:rsidRPr="00246607" w:rsidRDefault="00246607" w:rsidP="00246607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 xml:space="preserve">2.2. Оплата имущества, отчуждаемого по Договору, должна быть произведена Покупателем в срок не позднее </w:t>
      </w:r>
      <w:r w:rsidRPr="00246607">
        <w:rPr>
          <w:rFonts w:ascii="Times New Roman" w:eastAsia="Times New Roman" w:hAnsi="Times New Roman" w:cs="Times New Roman"/>
          <w:lang w:eastAsia="ru-RU"/>
        </w:rPr>
        <w:t xml:space="preserve">тридцати календарных дней с момента заключения настоящего договора </w:t>
      </w:r>
      <w:r w:rsidRPr="00246607">
        <w:rPr>
          <w:rFonts w:ascii="Times New Roman" w:eastAsia="Times New Roman" w:hAnsi="Times New Roman" w:cs="Times New Roman"/>
          <w:lang w:eastAsia="ar-SA"/>
        </w:rPr>
        <w:t>в полном объеме на расчетный счет Продавца, указанный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:rsidR="00246607" w:rsidRPr="00246607" w:rsidRDefault="00246607" w:rsidP="00246607">
      <w:pPr>
        <w:suppressAutoHyphens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 xml:space="preserve">2.3. Уплаченный Покупателем задаток в размере __________ засчитывается в счет уплаты соответствующей части покупной цены, в связи с чем Покупатель обязан уплатить Продавцу </w:t>
      </w:r>
      <w:r w:rsidRPr="00246607">
        <w:rPr>
          <w:rFonts w:ascii="Times New Roman" w:eastAsia="Times New Roman" w:hAnsi="Times New Roman" w:cs="Times New Roman"/>
          <w:b/>
          <w:i/>
          <w:lang w:eastAsia="ar-SA"/>
        </w:rPr>
        <w:t>__________________________.</w:t>
      </w:r>
    </w:p>
    <w:p w:rsidR="00246607" w:rsidRPr="00246607" w:rsidRDefault="00246607" w:rsidP="00246607">
      <w:pPr>
        <w:suppressAutoHyphens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4253" w:hanging="3686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46607">
        <w:rPr>
          <w:rFonts w:ascii="Times New Roman" w:eastAsia="Times New Roman" w:hAnsi="Times New Roman" w:cs="Times New Roman"/>
          <w:b/>
          <w:lang w:eastAsia="ar-SA"/>
        </w:rPr>
        <w:t>3. Обязательства сторон</w:t>
      </w:r>
    </w:p>
    <w:p w:rsidR="00246607" w:rsidRPr="00246607" w:rsidRDefault="00246607" w:rsidP="00246607">
      <w:pPr>
        <w:suppressAutoHyphens/>
        <w:spacing w:after="0" w:line="240" w:lineRule="auto"/>
        <w:ind w:left="4253" w:hanging="3686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 xml:space="preserve">3.1. Передача Продавцом имущества и его принятие Покупателем осуществляются по подписываемому сторонами передаточному акту не позднее 5 (пяти) рабочих дней после подписания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Риск случайной гибели и повреждения имущества переходит от </w:t>
      </w:r>
      <w:r w:rsidRPr="00246607">
        <w:rPr>
          <w:rFonts w:ascii="Times New Roman" w:eastAsia="Times New Roman" w:hAnsi="Times New Roman" w:cs="Times New Roman"/>
          <w:bCs/>
          <w:lang w:eastAsia="ar-SA"/>
        </w:rPr>
        <w:t>Продавца</w:t>
      </w:r>
      <w:r w:rsidRPr="00246607">
        <w:rPr>
          <w:rFonts w:ascii="Times New Roman" w:eastAsia="Times New Roman" w:hAnsi="Times New Roman" w:cs="Times New Roman"/>
          <w:lang w:eastAsia="ar-SA"/>
        </w:rPr>
        <w:t xml:space="preserve"> к </w:t>
      </w:r>
      <w:r w:rsidRPr="00246607">
        <w:rPr>
          <w:rFonts w:ascii="Times New Roman" w:eastAsia="Times New Roman" w:hAnsi="Times New Roman" w:cs="Times New Roman"/>
          <w:bCs/>
          <w:lang w:eastAsia="ar-SA"/>
        </w:rPr>
        <w:t>Покупателю</w:t>
      </w:r>
      <w:r w:rsidRPr="00246607">
        <w:rPr>
          <w:rFonts w:ascii="Times New Roman" w:eastAsia="Times New Roman" w:hAnsi="Times New Roman" w:cs="Times New Roman"/>
          <w:lang w:eastAsia="ar-SA"/>
        </w:rPr>
        <w:t xml:space="preserve"> с момента подписания уполномоченными представителями сторон акта приема-передачи имущества.</w:t>
      </w:r>
    </w:p>
    <w:p w:rsidR="00246607" w:rsidRPr="00246607" w:rsidRDefault="00246607" w:rsidP="00246607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>3.2. Право собственности на отчуждаемое по настоящему договору недвижимое имущество переходит к Покупателю с момента полной оплаты стоимости этого имущества (цены) Продавцу и регистрации права собственности.</w:t>
      </w:r>
    </w:p>
    <w:p w:rsidR="00246607" w:rsidRPr="00246607" w:rsidRDefault="00246607" w:rsidP="00246607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46607">
        <w:rPr>
          <w:rFonts w:ascii="Times New Roman" w:eastAsia="Times New Roman" w:hAnsi="Times New Roman" w:cs="Times New Roman"/>
          <w:b/>
          <w:lang w:eastAsia="ar-SA"/>
        </w:rPr>
        <w:t>4. Заверения и гарантии Сторон</w:t>
      </w:r>
    </w:p>
    <w:p w:rsidR="00246607" w:rsidRPr="00246607" w:rsidRDefault="00246607" w:rsidP="00246607">
      <w:pPr>
        <w:suppressAutoHyphens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>4.1. Стороны подтверждают, что не лишены дееспособности, не состоят под опекой и попечитель</w:t>
      </w:r>
      <w:r w:rsidRPr="00246607">
        <w:rPr>
          <w:rFonts w:ascii="Times New Roman" w:eastAsia="Times New Roman" w:hAnsi="Times New Roman" w:cs="Times New Roman"/>
          <w:lang w:eastAsia="ar-SA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Договор не совершен под влиянием за</w:t>
      </w:r>
      <w:r w:rsidRPr="00246607">
        <w:rPr>
          <w:rFonts w:ascii="Times New Roman" w:eastAsia="Times New Roman" w:hAnsi="Times New Roman" w:cs="Times New Roman"/>
          <w:lang w:eastAsia="ar-SA"/>
        </w:rPr>
        <w:softHyphen/>
        <w:t>блуждения, насилия, обмана, угрозы, злонамеренного соглашения или стечения тяжелых обстоя</w:t>
      </w:r>
      <w:r w:rsidRPr="00246607">
        <w:rPr>
          <w:rFonts w:ascii="Times New Roman" w:eastAsia="Times New Roman" w:hAnsi="Times New Roman" w:cs="Times New Roman"/>
          <w:lang w:eastAsia="ar-SA"/>
        </w:rPr>
        <w:softHyphen/>
        <w:t xml:space="preserve">тельств. </w:t>
      </w:r>
    </w:p>
    <w:p w:rsidR="00246607" w:rsidRPr="00246607" w:rsidRDefault="00246607" w:rsidP="00246607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 xml:space="preserve">4.2. </w:t>
      </w:r>
      <w:r w:rsidRPr="00246607">
        <w:rPr>
          <w:rFonts w:ascii="Times New Roman" w:eastAsia="Times New Roman" w:hAnsi="Times New Roman" w:cs="Times New Roman"/>
          <w:bCs/>
          <w:lang w:eastAsia="ar-SA"/>
        </w:rPr>
        <w:t>Продавец</w:t>
      </w:r>
      <w:r w:rsidRPr="00246607">
        <w:rPr>
          <w:rFonts w:ascii="Times New Roman" w:eastAsia="Times New Roman" w:hAnsi="Times New Roman" w:cs="Times New Roman"/>
          <w:lang w:eastAsia="ar-SA"/>
        </w:rPr>
        <w:t xml:space="preserve"> гарантирует, что отчуждаемое имущество, являющееся предметом Договора, никому не продано, не обещано в дарение, безвозмездное пользование, в доверительное управление, не передано в качестве вклада в уставный капитал юридических лиц.</w:t>
      </w:r>
    </w:p>
    <w:p w:rsidR="00246607" w:rsidRPr="00246607" w:rsidRDefault="00246607" w:rsidP="00246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right="-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46607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46607">
        <w:rPr>
          <w:rFonts w:ascii="Times New Roman" w:eastAsia="Times New Roman" w:hAnsi="Times New Roman" w:cs="Times New Roman"/>
          <w:b/>
          <w:bCs/>
          <w:lang w:val="x-none" w:eastAsia="ar-SA"/>
        </w:rPr>
        <w:t>. Ответственность сторон</w:t>
      </w:r>
    </w:p>
    <w:p w:rsidR="00246607" w:rsidRPr="00246607" w:rsidRDefault="00246607" w:rsidP="00246607">
      <w:pPr>
        <w:suppressAutoHyphens/>
        <w:spacing w:after="0" w:line="240" w:lineRule="auto"/>
        <w:ind w:left="567" w:right="-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right="-7" w:firstLine="708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>5</w:t>
      </w:r>
      <w:r w:rsidRPr="00246607">
        <w:rPr>
          <w:rFonts w:ascii="Times New Roman" w:eastAsia="Times New Roman" w:hAnsi="Times New Roman" w:cs="Times New Roman"/>
          <w:lang w:val="x-none" w:eastAsia="ar-SA"/>
        </w:rPr>
        <w:t xml:space="preserve">.1. В случае неисполнения Покупателем обязательств по оплате отчуждаемого имущества в полном объеме и в срок, установленный п.2.2. </w:t>
      </w:r>
      <w:r w:rsidRPr="00246607">
        <w:rPr>
          <w:rFonts w:ascii="Times New Roman" w:eastAsia="Times New Roman" w:hAnsi="Times New Roman" w:cs="Times New Roman"/>
          <w:lang w:eastAsia="ar-SA"/>
        </w:rPr>
        <w:t>Д</w:t>
      </w:r>
      <w:r w:rsidRPr="00246607">
        <w:rPr>
          <w:rFonts w:ascii="Times New Roman" w:eastAsia="Times New Roman" w:hAnsi="Times New Roman" w:cs="Times New Roman"/>
          <w:lang w:val="x-none" w:eastAsia="ar-SA"/>
        </w:rPr>
        <w:t xml:space="preserve">оговора, </w:t>
      </w:r>
      <w:r w:rsidRPr="00246607">
        <w:rPr>
          <w:rFonts w:ascii="Times New Roman" w:eastAsia="Times New Roman" w:hAnsi="Times New Roman" w:cs="Times New Roman"/>
          <w:lang w:eastAsia="ar-SA"/>
        </w:rPr>
        <w:t>Д</w:t>
      </w:r>
      <w:r w:rsidRPr="00246607">
        <w:rPr>
          <w:rFonts w:ascii="Times New Roman" w:eastAsia="Times New Roman" w:hAnsi="Times New Roman" w:cs="Times New Roman"/>
          <w:lang w:val="x-none" w:eastAsia="ar-SA"/>
        </w:rPr>
        <w:t xml:space="preserve">оговор считается расторгнутым, начиная со </w:t>
      </w:r>
      <w:r w:rsidRPr="00246607">
        <w:rPr>
          <w:rFonts w:ascii="Times New Roman" w:eastAsia="Times New Roman" w:hAnsi="Times New Roman" w:cs="Times New Roman"/>
          <w:lang w:val="x-none" w:eastAsia="ar-SA"/>
        </w:rPr>
        <w:lastRenderedPageBreak/>
        <w:t>следующего за ним календарного дня. При этом задаток, уплаченный Покупателем для участия в торгах, ему не возвращается.</w:t>
      </w:r>
    </w:p>
    <w:p w:rsidR="00246607" w:rsidRPr="00246607" w:rsidRDefault="00246607" w:rsidP="00246607">
      <w:pPr>
        <w:suppressAutoHyphens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val="x-none"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right="-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246607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46607">
        <w:rPr>
          <w:rFonts w:ascii="Times New Roman" w:eastAsia="Times New Roman" w:hAnsi="Times New Roman" w:cs="Times New Roman"/>
          <w:b/>
          <w:bCs/>
          <w:lang w:val="x-none" w:eastAsia="ar-SA"/>
        </w:rPr>
        <w:t>. Прочие условия</w:t>
      </w:r>
    </w:p>
    <w:p w:rsidR="00246607" w:rsidRPr="00246607" w:rsidRDefault="00246607" w:rsidP="00246607">
      <w:pPr>
        <w:suppressAutoHyphens/>
        <w:spacing w:after="0" w:line="240" w:lineRule="auto"/>
        <w:ind w:left="567" w:right="-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right="-7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>6</w:t>
      </w:r>
      <w:r w:rsidRPr="00246607">
        <w:rPr>
          <w:rFonts w:ascii="Times New Roman" w:eastAsia="Times New Roman" w:hAnsi="Times New Roman" w:cs="Times New Roman"/>
          <w:lang w:val="x-none" w:eastAsia="ar-SA"/>
        </w:rPr>
        <w:t xml:space="preserve">.1. Споры и разногласия, возникшие из </w:t>
      </w:r>
      <w:r w:rsidRPr="00246607">
        <w:rPr>
          <w:rFonts w:ascii="Times New Roman" w:eastAsia="Times New Roman" w:hAnsi="Times New Roman" w:cs="Times New Roman"/>
          <w:lang w:eastAsia="ar-SA"/>
        </w:rPr>
        <w:t>Договора</w:t>
      </w:r>
      <w:r w:rsidRPr="00246607">
        <w:rPr>
          <w:rFonts w:ascii="Times New Roman" w:eastAsia="Times New Roman" w:hAnsi="Times New Roman" w:cs="Times New Roman"/>
          <w:lang w:val="x-none" w:eastAsia="ar-SA"/>
        </w:rPr>
        <w:t xml:space="preserve"> или в связи с ним, будут решаться сторонами путем переговоров. 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8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246607">
        <w:rPr>
          <w:rFonts w:ascii="Times New Roman" w:eastAsia="Times New Roman" w:hAnsi="Times New Roman" w:cs="Times New Roman"/>
          <w:lang w:val="x-none" w:eastAsia="ar-SA"/>
        </w:rPr>
        <w:t xml:space="preserve">6.2. Неурегулированные в досудебном порядке споры передаются заинтересованной Стороной для разрешения в Арбитражный суд </w:t>
      </w:r>
      <w:r w:rsidRPr="00246607">
        <w:rPr>
          <w:rFonts w:ascii="Times New Roman" w:eastAsia="Times New Roman" w:hAnsi="Times New Roman" w:cs="Times New Roman"/>
          <w:lang w:eastAsia="ar-SA"/>
        </w:rPr>
        <w:t xml:space="preserve">г. </w:t>
      </w:r>
      <w:r w:rsidR="004A7F0E">
        <w:rPr>
          <w:rFonts w:ascii="Times New Roman" w:eastAsia="Times New Roman" w:hAnsi="Times New Roman" w:cs="Times New Roman"/>
          <w:lang w:eastAsia="ar-SA"/>
        </w:rPr>
        <w:t>Чеченской Республики</w:t>
      </w:r>
      <w:r w:rsidRPr="00246607">
        <w:rPr>
          <w:rFonts w:ascii="Times New Roman" w:eastAsia="Times New Roman" w:hAnsi="Times New Roman" w:cs="Times New Roman"/>
          <w:lang w:val="x-none" w:eastAsia="ar-SA"/>
        </w:rPr>
        <w:t>.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8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>6</w:t>
      </w:r>
      <w:r w:rsidRPr="00246607">
        <w:rPr>
          <w:rFonts w:ascii="Times New Roman" w:eastAsia="Times New Roman" w:hAnsi="Times New Roman" w:cs="Times New Roman"/>
          <w:lang w:val="x-none" w:eastAsia="ar-SA"/>
        </w:rPr>
        <w:t>.</w:t>
      </w:r>
      <w:r w:rsidRPr="00246607">
        <w:rPr>
          <w:rFonts w:ascii="Times New Roman" w:eastAsia="Times New Roman" w:hAnsi="Times New Roman" w:cs="Times New Roman"/>
          <w:lang w:eastAsia="ar-SA"/>
        </w:rPr>
        <w:t>3</w:t>
      </w:r>
      <w:r w:rsidRPr="00246607">
        <w:rPr>
          <w:rFonts w:ascii="Times New Roman" w:eastAsia="Times New Roman" w:hAnsi="Times New Roman" w:cs="Times New Roman"/>
          <w:lang w:val="x-none" w:eastAsia="ar-SA"/>
        </w:rPr>
        <w:t xml:space="preserve">. Любые приложения, протоколы, изменения и дополнения </w:t>
      </w:r>
      <w:r w:rsidRPr="00246607">
        <w:rPr>
          <w:rFonts w:ascii="Times New Roman" w:eastAsia="Times New Roman" w:hAnsi="Times New Roman" w:cs="Times New Roman"/>
          <w:lang w:eastAsia="ar-SA"/>
        </w:rPr>
        <w:t>к Договору</w:t>
      </w:r>
      <w:r w:rsidRPr="00246607">
        <w:rPr>
          <w:rFonts w:ascii="Times New Roman" w:eastAsia="Times New Roman" w:hAnsi="Times New Roman" w:cs="Times New Roman"/>
          <w:lang w:val="x-none" w:eastAsia="ar-SA"/>
        </w:rPr>
        <w:t xml:space="preserve"> действительны, только если они составлены в письменной форме и подписаны уполномоченными представителями обеих сторон.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246607">
        <w:rPr>
          <w:rFonts w:ascii="Times New Roman" w:eastAsia="Times New Roman" w:hAnsi="Times New Roman" w:cs="Times New Roman"/>
          <w:lang w:eastAsia="ar-SA"/>
        </w:rPr>
        <w:t>6.4. Настоящий Договор составлен, пронумерован и подписан сторонами в 2 (двух) экземплярах на 2 (двух) листах, каждый из которых имеет равную юридическую силу.</w:t>
      </w:r>
    </w:p>
    <w:p w:rsidR="00246607" w:rsidRPr="00246607" w:rsidRDefault="00246607" w:rsidP="00246607">
      <w:pPr>
        <w:suppressAutoHyphens/>
        <w:spacing w:after="0" w:line="240" w:lineRule="auto"/>
        <w:ind w:left="567" w:right="-7"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246607" w:rsidRPr="00246607" w:rsidRDefault="00246607" w:rsidP="00246607">
      <w:pPr>
        <w:suppressAutoHyphens/>
        <w:spacing w:after="0" w:line="240" w:lineRule="auto"/>
        <w:ind w:left="567" w:right="-7"/>
        <w:jc w:val="center"/>
        <w:rPr>
          <w:rFonts w:ascii="Times New Roman" w:eastAsia="Times New Roman" w:hAnsi="Times New Roman" w:cs="Times New Roman"/>
          <w:b/>
          <w:bCs/>
          <w:lang w:val="x-none" w:eastAsia="ar-SA"/>
        </w:rPr>
      </w:pPr>
      <w:r w:rsidRPr="00246607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46607">
        <w:rPr>
          <w:rFonts w:ascii="Times New Roman" w:eastAsia="Times New Roman" w:hAnsi="Times New Roman" w:cs="Times New Roman"/>
          <w:b/>
          <w:bCs/>
          <w:lang w:val="x-none" w:eastAsia="ar-SA"/>
        </w:rPr>
        <w:t>. Реквизиты сторон</w:t>
      </w:r>
    </w:p>
    <w:p w:rsidR="00246607" w:rsidRPr="00246607" w:rsidRDefault="00246607" w:rsidP="00246607">
      <w:pPr>
        <w:suppressAutoHyphens/>
        <w:spacing w:after="0" w:line="240" w:lineRule="auto"/>
        <w:ind w:left="567" w:right="-7"/>
        <w:jc w:val="center"/>
        <w:rPr>
          <w:rFonts w:ascii="Times New Roman" w:eastAsia="Times New Roman" w:hAnsi="Times New Roman" w:cs="Times New Roman"/>
          <w:bCs/>
          <w:lang w:val="x-none" w:eastAsia="ar-SA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4893"/>
      </w:tblGrid>
      <w:tr w:rsidR="00246607" w:rsidRPr="00246607" w:rsidTr="00424554">
        <w:tc>
          <w:tcPr>
            <w:tcW w:w="5353" w:type="dxa"/>
            <w:shd w:val="clear" w:color="auto" w:fill="auto"/>
          </w:tcPr>
          <w:p w:rsidR="00246607" w:rsidRPr="00246607" w:rsidRDefault="00246607" w:rsidP="0024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607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 ООО «</w:t>
            </w:r>
            <w:r w:rsidR="004A7F0E">
              <w:rPr>
                <w:rFonts w:ascii="Times New Roman" w:eastAsia="Times New Roman" w:hAnsi="Times New Roman" w:cs="Times New Roman"/>
                <w:b/>
                <w:lang w:eastAsia="ru-RU"/>
              </w:rPr>
              <w:t>Родина</w:t>
            </w:r>
            <w:r w:rsidRPr="0024660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246607" w:rsidRPr="00246607" w:rsidRDefault="00246607" w:rsidP="0024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001ED" w:rsidRDefault="00E0696F" w:rsidP="00246607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ОГРН: 1092031001094, </w:t>
            </w:r>
          </w:p>
          <w:p w:rsidR="00E0696F" w:rsidRDefault="006001ED" w:rsidP="00246607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ИНН/КПП 2016081947/201401001</w:t>
            </w:r>
          </w:p>
          <w:p w:rsidR="00E0696F" w:rsidRDefault="00E0696F" w:rsidP="00246607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6607" w:rsidRDefault="00E0696F" w:rsidP="00E0696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E0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дрес: 364011, Чеченская Республика, г. Грозный, Ахматовский район, ул. Звеньевая, двлд. 1А</w:t>
            </w:r>
          </w:p>
          <w:p w:rsidR="00E0696F" w:rsidRPr="00246607" w:rsidRDefault="00E0696F" w:rsidP="00246607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01ED" w:rsidRDefault="00246607" w:rsidP="00246607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6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р/с №</w:t>
            </w:r>
            <w:r w:rsidR="006001ED" w:rsidRPr="00600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40702810101300046710 </w:t>
            </w:r>
          </w:p>
          <w:p w:rsidR="006001ED" w:rsidRDefault="006001ED" w:rsidP="00246607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АО «Альфа-Банк»</w:t>
            </w:r>
          </w:p>
          <w:p w:rsidR="006001ED" w:rsidRDefault="006001ED" w:rsidP="00246607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к/с 30101810200000000593 </w:t>
            </w:r>
          </w:p>
          <w:p w:rsidR="00246607" w:rsidRPr="00246607" w:rsidRDefault="006001ED" w:rsidP="00246607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044525593.</w:t>
            </w:r>
          </w:p>
          <w:p w:rsidR="00246607" w:rsidRPr="00246607" w:rsidRDefault="00246607" w:rsidP="00246607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6607" w:rsidRPr="00246607" w:rsidRDefault="00246607" w:rsidP="00246607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607"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Конкурсный управляющий</w:t>
            </w:r>
          </w:p>
          <w:p w:rsidR="00246607" w:rsidRPr="00246607" w:rsidRDefault="00246607" w:rsidP="00246607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lang w:eastAsia="x-none"/>
              </w:rPr>
            </w:pPr>
            <w:r w:rsidRPr="00246607">
              <w:rPr>
                <w:rFonts w:ascii="Times New Roman" w:eastAsia="Times New Roman" w:hAnsi="Times New Roman" w:cs="Times New Roman"/>
                <w:b/>
                <w:kern w:val="36"/>
                <w:lang w:eastAsia="x-none"/>
              </w:rPr>
              <w:t>ООО «</w:t>
            </w:r>
            <w:r w:rsidR="004A7F0E">
              <w:rPr>
                <w:rFonts w:ascii="Times New Roman" w:eastAsia="Times New Roman" w:hAnsi="Times New Roman" w:cs="Times New Roman"/>
                <w:b/>
                <w:kern w:val="36"/>
                <w:lang w:eastAsia="x-none"/>
              </w:rPr>
              <w:t>Родина</w:t>
            </w:r>
            <w:r w:rsidRPr="00246607">
              <w:rPr>
                <w:rFonts w:ascii="Times New Roman" w:eastAsia="Times New Roman" w:hAnsi="Times New Roman" w:cs="Times New Roman"/>
                <w:b/>
                <w:kern w:val="36"/>
                <w:lang w:eastAsia="x-none"/>
              </w:rPr>
              <w:t>»</w:t>
            </w:r>
          </w:p>
          <w:p w:rsidR="00246607" w:rsidRPr="00246607" w:rsidRDefault="00246607" w:rsidP="00246607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6"/>
                <w:lang w:eastAsia="x-none"/>
              </w:rPr>
            </w:pPr>
          </w:p>
          <w:p w:rsidR="00246607" w:rsidRPr="00246607" w:rsidRDefault="00246607" w:rsidP="00246607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60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      </w:t>
            </w:r>
            <w:r w:rsidR="004A7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Жарких В.В.</w:t>
            </w:r>
          </w:p>
          <w:p w:rsidR="00246607" w:rsidRPr="00246607" w:rsidRDefault="00246607" w:rsidP="0024660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246607" w:rsidRPr="00246607" w:rsidRDefault="00246607" w:rsidP="00246607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353" w:type="dxa"/>
            <w:shd w:val="clear" w:color="auto" w:fill="auto"/>
          </w:tcPr>
          <w:p w:rsidR="00246607" w:rsidRPr="00246607" w:rsidRDefault="00246607" w:rsidP="0024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6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Покупатель: </w:t>
            </w:r>
          </w:p>
          <w:p w:rsidR="00246607" w:rsidRPr="00246607" w:rsidRDefault="00246607" w:rsidP="0024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35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246607" w:rsidRPr="00246607" w:rsidRDefault="00246607" w:rsidP="00246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:rsidR="00CD727B" w:rsidRDefault="00CD727B"/>
    <w:sectPr w:rsidR="00CD727B" w:rsidSect="007644DF">
      <w:headerReference w:type="default" r:id="rId6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7728" w:rsidRDefault="001C7728">
      <w:pPr>
        <w:spacing w:after="0" w:line="240" w:lineRule="auto"/>
      </w:pPr>
      <w:r>
        <w:separator/>
      </w:r>
    </w:p>
  </w:endnote>
  <w:endnote w:type="continuationSeparator" w:id="0">
    <w:p w:rsidR="001C7728" w:rsidRDefault="001C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7728" w:rsidRDefault="001C7728">
      <w:pPr>
        <w:spacing w:after="0" w:line="240" w:lineRule="auto"/>
      </w:pPr>
      <w:r>
        <w:separator/>
      </w:r>
    </w:p>
  </w:footnote>
  <w:footnote w:type="continuationSeparator" w:id="0">
    <w:p w:rsidR="001C7728" w:rsidRDefault="001C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C7728" w:rsidRDefault="001C7728" w:rsidP="007644DF">
    <w:pPr>
      <w:pStyle w:val="a3"/>
      <w:jc w:val="center"/>
    </w:pPr>
  </w:p>
  <w:p w:rsidR="001C7728" w:rsidRDefault="001C7728" w:rsidP="007644D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07"/>
    <w:rsid w:val="000310BE"/>
    <w:rsid w:val="000811DD"/>
    <w:rsid w:val="000D6A8D"/>
    <w:rsid w:val="00130A1E"/>
    <w:rsid w:val="001C7728"/>
    <w:rsid w:val="00246607"/>
    <w:rsid w:val="00281755"/>
    <w:rsid w:val="002A2969"/>
    <w:rsid w:val="002F414B"/>
    <w:rsid w:val="00346D7D"/>
    <w:rsid w:val="004125FB"/>
    <w:rsid w:val="004A7F0E"/>
    <w:rsid w:val="006001ED"/>
    <w:rsid w:val="006153B2"/>
    <w:rsid w:val="00885948"/>
    <w:rsid w:val="009660B3"/>
    <w:rsid w:val="009F075B"/>
    <w:rsid w:val="00A11EBC"/>
    <w:rsid w:val="00A16603"/>
    <w:rsid w:val="00B71438"/>
    <w:rsid w:val="00BC1B8D"/>
    <w:rsid w:val="00CD727B"/>
    <w:rsid w:val="00DF779A"/>
    <w:rsid w:val="00E0696F"/>
    <w:rsid w:val="00E477D3"/>
    <w:rsid w:val="00F9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A4C4"/>
  <w15:chartTrackingRefBased/>
  <w15:docId w15:val="{1E8AED8E-1949-4AC2-8C03-36AAF4D3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660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246607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Breslavtsev</dc:creator>
  <cp:keywords/>
  <dc:description/>
  <cp:lastModifiedBy>User</cp:lastModifiedBy>
  <cp:revision>3</cp:revision>
  <dcterms:created xsi:type="dcterms:W3CDTF">2025-11-12T14:17:00Z</dcterms:created>
  <dcterms:modified xsi:type="dcterms:W3CDTF">2026-03-05T08:52:00Z</dcterms:modified>
</cp:coreProperties>
</file>