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72" w:rsidRPr="008B6D72" w:rsidRDefault="008B6D72" w:rsidP="008B6D72">
      <w:pPr>
        <w:pStyle w:val="a7"/>
        <w:ind w:left="-284"/>
        <w:rPr>
          <w:sz w:val="24"/>
          <w:szCs w:val="24"/>
        </w:rPr>
      </w:pPr>
      <w:r w:rsidRPr="008B6D72">
        <w:rPr>
          <w:sz w:val="24"/>
          <w:szCs w:val="24"/>
        </w:rPr>
        <w:t>ДОГОВОР О ЗАДАТКЕ</w:t>
      </w:r>
    </w:p>
    <w:p w:rsidR="008B6D72" w:rsidRPr="008B6D72" w:rsidRDefault="008B6D72" w:rsidP="008B6D72">
      <w:pPr>
        <w:pStyle w:val="a7"/>
        <w:ind w:left="-284"/>
        <w:rPr>
          <w:b w:val="0"/>
          <w:bCs w:val="0"/>
          <w:spacing w:val="30"/>
          <w:sz w:val="24"/>
          <w:szCs w:val="24"/>
        </w:rPr>
      </w:pPr>
      <w:r w:rsidRPr="008B6D72">
        <w:rPr>
          <w:b w:val="0"/>
          <w:bCs w:val="0"/>
          <w:spacing w:val="30"/>
          <w:sz w:val="24"/>
          <w:szCs w:val="24"/>
        </w:rPr>
        <w:t>(ПРОЕКТ)</w:t>
      </w:r>
    </w:p>
    <w:p w:rsidR="008B6D72" w:rsidRPr="008B6D72" w:rsidRDefault="008B6D72" w:rsidP="008B6D72">
      <w:pPr>
        <w:pStyle w:val="a7"/>
        <w:ind w:left="-284" w:firstLine="284"/>
        <w:jc w:val="both"/>
        <w:rPr>
          <w:b w:val="0"/>
          <w:bCs w:val="0"/>
          <w:sz w:val="24"/>
          <w:szCs w:val="24"/>
        </w:rPr>
      </w:pPr>
      <w:r w:rsidRPr="008B6D72">
        <w:rPr>
          <w:b w:val="0"/>
          <w:bCs w:val="0"/>
          <w:sz w:val="24"/>
          <w:szCs w:val="24"/>
        </w:rPr>
        <w:t>«___» __________ ____г.</w:t>
      </w:r>
      <w:r w:rsidRPr="008B6D72">
        <w:rPr>
          <w:b w:val="0"/>
          <w:bCs w:val="0"/>
          <w:sz w:val="24"/>
          <w:szCs w:val="24"/>
        </w:rPr>
        <w:tab/>
      </w:r>
      <w:r w:rsidRPr="008B6D72">
        <w:rPr>
          <w:b w:val="0"/>
          <w:bCs w:val="0"/>
          <w:sz w:val="24"/>
          <w:szCs w:val="24"/>
        </w:rPr>
        <w:tab/>
      </w:r>
      <w:r w:rsidRPr="008B6D72">
        <w:rPr>
          <w:b w:val="0"/>
          <w:bCs w:val="0"/>
          <w:sz w:val="24"/>
          <w:szCs w:val="24"/>
        </w:rPr>
        <w:tab/>
      </w:r>
      <w:r w:rsidRPr="008B6D72">
        <w:rPr>
          <w:b w:val="0"/>
          <w:bCs w:val="0"/>
          <w:sz w:val="24"/>
          <w:szCs w:val="24"/>
        </w:rPr>
        <w:tab/>
      </w:r>
      <w:r w:rsidRPr="008B6D72">
        <w:rPr>
          <w:b w:val="0"/>
          <w:bCs w:val="0"/>
          <w:sz w:val="24"/>
          <w:szCs w:val="24"/>
        </w:rPr>
        <w:tab/>
      </w:r>
      <w:r w:rsidRPr="008B6D72">
        <w:rPr>
          <w:b w:val="0"/>
          <w:bCs w:val="0"/>
          <w:sz w:val="24"/>
          <w:szCs w:val="24"/>
        </w:rPr>
        <w:tab/>
        <w:t xml:space="preserve">              </w:t>
      </w:r>
      <w:proofErr w:type="gramStart"/>
      <w:r w:rsidRPr="008B6D72">
        <w:rPr>
          <w:b w:val="0"/>
          <w:bCs w:val="0"/>
          <w:sz w:val="24"/>
          <w:szCs w:val="24"/>
        </w:rPr>
        <w:t>г</w:t>
      </w:r>
      <w:proofErr w:type="gramEnd"/>
      <w:r w:rsidRPr="008B6D72">
        <w:rPr>
          <w:b w:val="0"/>
          <w:bCs w:val="0"/>
          <w:sz w:val="24"/>
          <w:szCs w:val="24"/>
        </w:rPr>
        <w:t>. _____________</w:t>
      </w:r>
    </w:p>
    <w:p w:rsidR="00335745" w:rsidRDefault="00335745" w:rsidP="00335745">
      <w:pPr>
        <w:widowControl/>
        <w:autoSpaceDE/>
        <w:autoSpaceDN/>
        <w:adjustRightInd/>
        <w:ind w:firstLine="567"/>
        <w:jc w:val="both"/>
        <w:rPr>
          <w:rFonts w:eastAsia="Calibri"/>
          <w:b/>
          <w:noProof/>
          <w:sz w:val="24"/>
          <w:szCs w:val="24"/>
        </w:rPr>
      </w:pPr>
    </w:p>
    <w:p w:rsidR="008B6D72" w:rsidRPr="00335745" w:rsidRDefault="00335745" w:rsidP="00335745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proofErr w:type="gramStart"/>
      <w:r w:rsidRPr="00335745">
        <w:rPr>
          <w:rFonts w:eastAsia="Calibri"/>
          <w:b/>
          <w:noProof/>
          <w:sz w:val="24"/>
          <w:szCs w:val="24"/>
        </w:rPr>
        <w:t>Леденькова Юлия Александровна</w:t>
      </w:r>
      <w:r w:rsidRPr="00335745">
        <w:rPr>
          <w:rFonts w:eastAsia="Calibri"/>
          <w:noProof/>
          <w:sz w:val="24"/>
          <w:szCs w:val="24"/>
        </w:rPr>
        <w:t xml:space="preserve"> (дата рождения: 13.12.1982., место рождения:</w:t>
      </w:r>
      <w:proofErr w:type="gramEnd"/>
      <w:r w:rsidRPr="00335745">
        <w:rPr>
          <w:rFonts w:eastAsia="Calibri"/>
          <w:noProof/>
          <w:sz w:val="24"/>
          <w:szCs w:val="24"/>
        </w:rPr>
        <w:t xml:space="preserve"> </w:t>
      </w:r>
      <w:proofErr w:type="gramStart"/>
      <w:r w:rsidRPr="00335745">
        <w:rPr>
          <w:rFonts w:eastAsia="Calibri"/>
          <w:noProof/>
          <w:sz w:val="24"/>
          <w:szCs w:val="24"/>
        </w:rPr>
        <w:t>Пос. Шиханы Вольского р-на Саратовской области,ИНН: 500104271601, СНИЛС 138-858-176 15 место регистрации: 127282, г. Москва, Студёный проезд, д.4, корп. 2, кв.109), в лице финансового управляющего  Начевой Юлии Степановны (ИНН 502920594419, СНИЛС 166 - 911- 054 75, адрес для направления корреспонденции: 109240, Москва,а/я 41, е-</w:t>
      </w:r>
      <w:r w:rsidRPr="00335745">
        <w:rPr>
          <w:rFonts w:eastAsia="Calibri"/>
          <w:noProof/>
          <w:sz w:val="24"/>
          <w:szCs w:val="24"/>
          <w:lang w:val="en-US"/>
        </w:rPr>
        <w:t>mail</w:t>
      </w:r>
      <w:r w:rsidRPr="00335745">
        <w:rPr>
          <w:rFonts w:eastAsia="Calibri"/>
          <w:noProof/>
          <w:sz w:val="24"/>
          <w:szCs w:val="24"/>
        </w:rPr>
        <w:t>:</w:t>
      </w:r>
      <w:r w:rsidRPr="00335745">
        <w:rPr>
          <w:sz w:val="24"/>
          <w:szCs w:val="24"/>
        </w:rPr>
        <w:t xml:space="preserve"> </w:t>
      </w:r>
      <w:hyperlink r:id="rId8" w:history="1">
        <w:r w:rsidRPr="00335745">
          <w:rPr>
            <w:rFonts w:eastAsia="Calibri"/>
            <w:noProof/>
            <w:color w:val="0000FF"/>
            <w:sz w:val="24"/>
            <w:szCs w:val="24"/>
            <w:u w:val="single"/>
          </w:rPr>
          <w:t>nacheva1979@mail.ru</w:t>
        </w:r>
      </w:hyperlink>
      <w:r w:rsidRPr="00335745">
        <w:rPr>
          <w:rFonts w:eastAsia="Calibri"/>
          <w:noProof/>
          <w:sz w:val="24"/>
          <w:szCs w:val="24"/>
        </w:rPr>
        <w:t>), член член Ассоциация "Сибирская гильдия антикризисных управляющих" (ОГРН 1028600516735</w:t>
      </w:r>
      <w:proofErr w:type="gramEnd"/>
      <w:r w:rsidRPr="00335745">
        <w:rPr>
          <w:rFonts w:eastAsia="Calibri"/>
          <w:noProof/>
          <w:sz w:val="24"/>
          <w:szCs w:val="24"/>
        </w:rPr>
        <w:t xml:space="preserve">, </w:t>
      </w:r>
      <w:proofErr w:type="gramStart"/>
      <w:r w:rsidRPr="00335745">
        <w:rPr>
          <w:rFonts w:eastAsia="Calibri"/>
          <w:noProof/>
          <w:sz w:val="24"/>
          <w:szCs w:val="24"/>
        </w:rPr>
        <w:t>ИНН 8601019434, юридический адрес: 115088, Г.МОСКВА, ВН.ТЕР.Г. МУНИЦИПАЛЬНЫЙ ОКРУГ ДАНИЛОВСКИЙ, УЛ СИМОНОВСКИЙ ВАЛ, Д. 8, К. 2, ПОМЕЩ. 1/2, ОФИС 1., фактический адрес, адрес для направления корреспонденции: 121059 г. Москва, Бережковская набережная., д.10, оф.200)</w:t>
      </w:r>
      <w:r w:rsidRPr="00335745">
        <w:rPr>
          <w:sz w:val="24"/>
          <w:szCs w:val="24"/>
        </w:rPr>
        <w:t xml:space="preserve">, действующей на основании Решения  Арбитражного суда г. Москвы от 22.09.2025г. по делу № А40-40177/25, именуемая в дальнейшем </w:t>
      </w:r>
      <w:r w:rsidRPr="00335745">
        <w:rPr>
          <w:b/>
          <w:sz w:val="24"/>
          <w:szCs w:val="24"/>
        </w:rPr>
        <w:t>«Продавец»</w:t>
      </w:r>
      <w:r w:rsidRPr="00335745">
        <w:rPr>
          <w:sz w:val="24"/>
          <w:szCs w:val="24"/>
        </w:rPr>
        <w:t>,  с</w:t>
      </w:r>
      <w:proofErr w:type="gramEnd"/>
      <w:r w:rsidRPr="00335745">
        <w:rPr>
          <w:sz w:val="24"/>
          <w:szCs w:val="24"/>
        </w:rPr>
        <w:t xml:space="preserve"> </w:t>
      </w:r>
      <w:proofErr w:type="gramStart"/>
      <w:r w:rsidRPr="00335745">
        <w:rPr>
          <w:sz w:val="24"/>
          <w:szCs w:val="24"/>
        </w:rPr>
        <w:t>одной стороны</w:t>
      </w:r>
      <w:r>
        <w:rPr>
          <w:sz w:val="24"/>
          <w:szCs w:val="24"/>
        </w:rPr>
        <w:t xml:space="preserve">, и </w:t>
      </w:r>
      <w:r w:rsidR="008B6D72" w:rsidRPr="00E80350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</w:t>
      </w:r>
      <w:r w:rsidR="008B6D72" w:rsidRPr="00E80350">
        <w:rPr>
          <w:sz w:val="24"/>
          <w:szCs w:val="24"/>
        </w:rPr>
        <w:t>, _______________, именуемый в дальнейшем «Претендент», в лице _______________________________, действующего на основании __________________________, с другой стороны, совместно именуемые «Стороны», заключили настоящий договор о нижеследующем:</w:t>
      </w:r>
      <w:proofErr w:type="gramEnd"/>
    </w:p>
    <w:p w:rsidR="008B6D72" w:rsidRPr="008B6D72" w:rsidRDefault="008B6D72" w:rsidP="008B6D72">
      <w:pPr>
        <w:pStyle w:val="a7"/>
        <w:ind w:left="-284" w:firstLine="284"/>
        <w:rPr>
          <w:sz w:val="24"/>
          <w:szCs w:val="24"/>
        </w:rPr>
      </w:pPr>
      <w:r w:rsidRPr="008B6D72">
        <w:rPr>
          <w:sz w:val="24"/>
          <w:szCs w:val="24"/>
          <w:lang w:val="en-US"/>
        </w:rPr>
        <w:t>I</w:t>
      </w:r>
      <w:r w:rsidRPr="008B6D72">
        <w:rPr>
          <w:sz w:val="24"/>
          <w:szCs w:val="24"/>
        </w:rPr>
        <w:t xml:space="preserve">. Предмет </w:t>
      </w:r>
    </w:p>
    <w:p w:rsidR="008B6D72" w:rsidRPr="008B6D72" w:rsidRDefault="008B6D72" w:rsidP="008B6D72">
      <w:pPr>
        <w:pStyle w:val="2"/>
        <w:ind w:left="-284" w:firstLine="284"/>
      </w:pPr>
    </w:p>
    <w:p w:rsidR="008B6D72" w:rsidRPr="008B6D72" w:rsidRDefault="008B6D72" w:rsidP="008B6D72">
      <w:pPr>
        <w:numPr>
          <w:ilvl w:val="1"/>
          <w:numId w:val="1"/>
        </w:numPr>
        <w:tabs>
          <w:tab w:val="left" w:pos="567"/>
          <w:tab w:val="left" w:pos="709"/>
        </w:tabs>
        <w:ind w:left="0" w:firstLine="709"/>
        <w:jc w:val="both"/>
        <w:rPr>
          <w:bCs/>
          <w:sz w:val="24"/>
          <w:szCs w:val="24"/>
        </w:rPr>
      </w:pPr>
      <w:proofErr w:type="gramStart"/>
      <w:r w:rsidRPr="00D77414">
        <w:rPr>
          <w:bCs/>
          <w:sz w:val="24"/>
          <w:szCs w:val="24"/>
        </w:rPr>
        <w:t>В соответствии с условиями настоящего договора, Претендент  для  участия в</w:t>
      </w:r>
      <w:r w:rsidR="004251B3" w:rsidRPr="00D77414">
        <w:rPr>
          <w:bCs/>
          <w:sz w:val="24"/>
          <w:szCs w:val="24"/>
        </w:rPr>
        <w:t xml:space="preserve"> </w:t>
      </w:r>
      <w:r w:rsidR="00174392" w:rsidRPr="00174392">
        <w:rPr>
          <w:bCs/>
          <w:sz w:val="24"/>
          <w:szCs w:val="24"/>
        </w:rPr>
        <w:t xml:space="preserve">форме публичного предложения, открытых по составу участников и форме подачи предложений о цене по продаже имущества  </w:t>
      </w:r>
      <w:proofErr w:type="spellStart"/>
      <w:r w:rsidR="00174392" w:rsidRPr="00174392">
        <w:rPr>
          <w:bCs/>
          <w:sz w:val="24"/>
          <w:szCs w:val="24"/>
        </w:rPr>
        <w:t>Леденьковой</w:t>
      </w:r>
      <w:proofErr w:type="spellEnd"/>
      <w:r w:rsidR="00174392" w:rsidRPr="00174392">
        <w:rPr>
          <w:bCs/>
          <w:sz w:val="24"/>
          <w:szCs w:val="24"/>
        </w:rPr>
        <w:t xml:space="preserve"> Юлии Александровны</w:t>
      </w:r>
      <w:r w:rsidR="00D77414" w:rsidRPr="00D77414">
        <w:rPr>
          <w:sz w:val="24"/>
          <w:szCs w:val="24"/>
        </w:rPr>
        <w:t xml:space="preserve">: </w:t>
      </w:r>
      <w:r w:rsidRPr="00D77414">
        <w:rPr>
          <w:bCs/>
          <w:sz w:val="24"/>
          <w:szCs w:val="24"/>
        </w:rPr>
        <w:t>перечисляет,</w:t>
      </w:r>
      <w:r w:rsidRPr="00D77414">
        <w:rPr>
          <w:sz w:val="24"/>
          <w:szCs w:val="24"/>
        </w:rPr>
        <w:t xml:space="preserve"> а </w:t>
      </w:r>
      <w:proofErr w:type="spellStart"/>
      <w:r w:rsidR="00335745" w:rsidRPr="00D77414">
        <w:rPr>
          <w:sz w:val="24"/>
          <w:szCs w:val="24"/>
        </w:rPr>
        <w:t>Леденькова</w:t>
      </w:r>
      <w:proofErr w:type="spellEnd"/>
      <w:r w:rsidR="00335745" w:rsidRPr="00D77414">
        <w:rPr>
          <w:sz w:val="24"/>
          <w:szCs w:val="24"/>
        </w:rPr>
        <w:t xml:space="preserve"> Юлия Александровна</w:t>
      </w:r>
      <w:r w:rsidRPr="00D77414">
        <w:rPr>
          <w:bCs/>
          <w:sz w:val="24"/>
          <w:szCs w:val="24"/>
        </w:rPr>
        <w:t xml:space="preserve">, в лице финансового управляющего </w:t>
      </w:r>
      <w:proofErr w:type="spellStart"/>
      <w:r w:rsidRPr="00D77414">
        <w:rPr>
          <w:bCs/>
          <w:sz w:val="24"/>
          <w:szCs w:val="24"/>
        </w:rPr>
        <w:t>Начевой</w:t>
      </w:r>
      <w:proofErr w:type="spellEnd"/>
      <w:r w:rsidRPr="00D77414">
        <w:rPr>
          <w:bCs/>
          <w:sz w:val="24"/>
          <w:szCs w:val="24"/>
        </w:rPr>
        <w:t xml:space="preserve"> Юлии Степановны, действующей </w:t>
      </w:r>
      <w:r w:rsidR="00335745" w:rsidRPr="00D77414">
        <w:rPr>
          <w:bCs/>
          <w:sz w:val="24"/>
          <w:szCs w:val="24"/>
        </w:rPr>
        <w:t xml:space="preserve">на основании </w:t>
      </w:r>
      <w:r w:rsidR="00335745" w:rsidRPr="00D77414">
        <w:rPr>
          <w:sz w:val="24"/>
          <w:szCs w:val="24"/>
        </w:rPr>
        <w:t xml:space="preserve">Решения  Арбитражного суда г. Москвы от </w:t>
      </w:r>
      <w:smartTag w:uri="urn:schemas-microsoft-com:office:smarttags" w:element="date">
        <w:smartTagPr>
          <w:attr w:name="Year" w:val="2025"/>
          <w:attr w:name="Day" w:val="22"/>
          <w:attr w:name="Month" w:val="09"/>
          <w:attr w:name="ls" w:val="trans"/>
        </w:smartTagPr>
        <w:r w:rsidR="00335745" w:rsidRPr="00D77414">
          <w:rPr>
            <w:sz w:val="24"/>
            <w:szCs w:val="24"/>
          </w:rPr>
          <w:t>22.09.2025</w:t>
        </w:r>
      </w:smartTag>
      <w:r w:rsidR="00335745" w:rsidRPr="00D77414">
        <w:rPr>
          <w:sz w:val="24"/>
          <w:szCs w:val="24"/>
        </w:rPr>
        <w:t>г. по делу № А40- 40177/25</w:t>
      </w:r>
      <w:r w:rsidR="00D657B9" w:rsidRPr="00D77414">
        <w:rPr>
          <w:sz w:val="24"/>
          <w:szCs w:val="24"/>
        </w:rPr>
        <w:t xml:space="preserve"> </w:t>
      </w:r>
      <w:r w:rsidRPr="00D77414">
        <w:rPr>
          <w:bCs/>
          <w:sz w:val="24"/>
          <w:szCs w:val="24"/>
        </w:rPr>
        <w:t>принимает задаток в</w:t>
      </w:r>
      <w:proofErr w:type="gramEnd"/>
      <w:r w:rsidRPr="00D77414">
        <w:rPr>
          <w:bCs/>
          <w:sz w:val="24"/>
          <w:szCs w:val="24"/>
        </w:rPr>
        <w:t xml:space="preserve"> </w:t>
      </w:r>
      <w:proofErr w:type="gramStart"/>
      <w:r w:rsidRPr="00D77414">
        <w:rPr>
          <w:bCs/>
          <w:sz w:val="24"/>
          <w:szCs w:val="24"/>
        </w:rPr>
        <w:t>размере</w:t>
      </w:r>
      <w:proofErr w:type="gramEnd"/>
      <w:r w:rsidRPr="00D77414">
        <w:rPr>
          <w:bCs/>
          <w:sz w:val="24"/>
          <w:szCs w:val="24"/>
        </w:rPr>
        <w:t xml:space="preserve"> 20 % от</w:t>
      </w:r>
      <w:r w:rsidRPr="00D77414">
        <w:rPr>
          <w:sz w:val="24"/>
          <w:szCs w:val="24"/>
        </w:rPr>
        <w:t xml:space="preserve"> </w:t>
      </w:r>
      <w:r w:rsidRPr="00D77414">
        <w:rPr>
          <w:bCs/>
          <w:sz w:val="24"/>
          <w:szCs w:val="24"/>
        </w:rPr>
        <w:t xml:space="preserve"> начальной цены продажи соответствующего имущества/лота, в счет подтверждения своего участия  в </w:t>
      </w:r>
      <w:r w:rsidR="00174392" w:rsidRPr="00174392">
        <w:rPr>
          <w:bCs/>
          <w:sz w:val="24"/>
          <w:szCs w:val="24"/>
        </w:rPr>
        <w:t xml:space="preserve">форме публичного предложения, открытых по составу участников и форме подачи предложений о цене по продаже имущества  </w:t>
      </w:r>
      <w:proofErr w:type="spellStart"/>
      <w:r w:rsidR="00174392" w:rsidRPr="00174392">
        <w:rPr>
          <w:bCs/>
          <w:sz w:val="24"/>
          <w:szCs w:val="24"/>
        </w:rPr>
        <w:t>Леденьковой</w:t>
      </w:r>
      <w:proofErr w:type="spellEnd"/>
      <w:r w:rsidR="00174392" w:rsidRPr="00174392">
        <w:rPr>
          <w:bCs/>
          <w:sz w:val="24"/>
          <w:szCs w:val="24"/>
        </w:rPr>
        <w:t xml:space="preserve"> Юлии Александровны</w:t>
      </w:r>
      <w:r w:rsidRPr="00D77414">
        <w:rPr>
          <w:bCs/>
          <w:color w:val="000000"/>
          <w:sz w:val="24"/>
          <w:szCs w:val="24"/>
        </w:rPr>
        <w:t>,</w:t>
      </w:r>
      <w:r w:rsidRPr="00D77414">
        <w:rPr>
          <w:bCs/>
          <w:sz w:val="24"/>
          <w:szCs w:val="24"/>
        </w:rPr>
        <w:t xml:space="preserve"> с назначением платежа</w:t>
      </w:r>
      <w:r w:rsidRPr="008B6D72">
        <w:rPr>
          <w:bCs/>
          <w:sz w:val="24"/>
          <w:szCs w:val="24"/>
        </w:rPr>
        <w:t xml:space="preserve">: задаток за </w:t>
      </w:r>
      <w:r w:rsidR="00E80350">
        <w:rPr>
          <w:bCs/>
          <w:sz w:val="24"/>
          <w:szCs w:val="24"/>
        </w:rPr>
        <w:t>приобретение имущества/</w:t>
      </w:r>
      <w:r w:rsidRPr="008B6D72">
        <w:rPr>
          <w:bCs/>
          <w:sz w:val="24"/>
          <w:szCs w:val="24"/>
        </w:rPr>
        <w:t>Лот</w:t>
      </w:r>
      <w:r w:rsidR="00E80350">
        <w:rPr>
          <w:bCs/>
          <w:sz w:val="24"/>
          <w:szCs w:val="24"/>
        </w:rPr>
        <w:t xml:space="preserve">а № </w:t>
      </w:r>
      <w:r w:rsidR="00335745">
        <w:rPr>
          <w:bCs/>
          <w:sz w:val="24"/>
          <w:szCs w:val="24"/>
        </w:rPr>
        <w:t>1</w:t>
      </w:r>
      <w:r w:rsidR="00E80350">
        <w:rPr>
          <w:bCs/>
          <w:sz w:val="24"/>
          <w:szCs w:val="24"/>
        </w:rPr>
        <w:t xml:space="preserve"> </w:t>
      </w:r>
      <w:proofErr w:type="spellStart"/>
      <w:r w:rsidR="00335745">
        <w:rPr>
          <w:bCs/>
          <w:sz w:val="24"/>
          <w:szCs w:val="24"/>
        </w:rPr>
        <w:t>Леденьковой</w:t>
      </w:r>
      <w:proofErr w:type="spellEnd"/>
      <w:r w:rsidR="00335745">
        <w:rPr>
          <w:bCs/>
          <w:sz w:val="24"/>
          <w:szCs w:val="24"/>
        </w:rPr>
        <w:t xml:space="preserve"> Юлии Александровны</w:t>
      </w:r>
      <w:r w:rsidRPr="008B6D72">
        <w:rPr>
          <w:bCs/>
          <w:sz w:val="24"/>
          <w:szCs w:val="24"/>
        </w:rPr>
        <w:t xml:space="preserve">: </w:t>
      </w:r>
    </w:p>
    <w:p w:rsidR="008B6D72" w:rsidRPr="008B6D72" w:rsidRDefault="008B6D72" w:rsidP="008B6D72">
      <w:pPr>
        <w:pStyle w:val="a7"/>
        <w:ind w:firstLine="709"/>
        <w:jc w:val="both"/>
        <w:rPr>
          <w:b w:val="0"/>
          <w:sz w:val="24"/>
          <w:szCs w:val="24"/>
        </w:rPr>
      </w:pPr>
      <w:r w:rsidRPr="008B6D72">
        <w:rPr>
          <w:b w:val="0"/>
          <w:sz w:val="24"/>
          <w:szCs w:val="24"/>
        </w:rPr>
        <w:t>Лот № 1</w:t>
      </w:r>
    </w:p>
    <w:p w:rsidR="00335745" w:rsidRPr="00335745" w:rsidRDefault="008B6D72" w:rsidP="00335745">
      <w:pPr>
        <w:autoSpaceDE/>
        <w:autoSpaceDN/>
        <w:jc w:val="both"/>
        <w:outlineLvl w:val="0"/>
        <w:rPr>
          <w:bCs/>
          <w:sz w:val="24"/>
          <w:szCs w:val="24"/>
        </w:rPr>
      </w:pPr>
      <w:r w:rsidRPr="008B6D72">
        <w:rPr>
          <w:sz w:val="24"/>
          <w:szCs w:val="24"/>
        </w:rPr>
        <w:t xml:space="preserve">- </w:t>
      </w:r>
      <w:r w:rsidR="00335745" w:rsidRPr="00335745">
        <w:rPr>
          <w:bCs/>
          <w:sz w:val="24"/>
          <w:szCs w:val="24"/>
        </w:rPr>
        <w:t xml:space="preserve">50 % доли </w:t>
      </w:r>
      <w:proofErr w:type="spellStart"/>
      <w:r w:rsidR="00335745" w:rsidRPr="00335745">
        <w:rPr>
          <w:bCs/>
          <w:sz w:val="24"/>
          <w:szCs w:val="24"/>
        </w:rPr>
        <w:t>Леденьковой</w:t>
      </w:r>
      <w:proofErr w:type="spellEnd"/>
      <w:r w:rsidR="00335745" w:rsidRPr="00335745">
        <w:rPr>
          <w:bCs/>
          <w:sz w:val="24"/>
          <w:szCs w:val="24"/>
        </w:rPr>
        <w:t xml:space="preserve"> Юлии Александровны в уставном капитале ООО «</w:t>
      </w:r>
      <w:proofErr w:type="spellStart"/>
      <w:r w:rsidR="00335745" w:rsidRPr="00335745">
        <w:rPr>
          <w:bCs/>
          <w:sz w:val="24"/>
          <w:szCs w:val="24"/>
        </w:rPr>
        <w:t>Желдорзащита</w:t>
      </w:r>
      <w:proofErr w:type="spellEnd"/>
      <w:r w:rsidR="00335745" w:rsidRPr="00335745">
        <w:rPr>
          <w:bCs/>
          <w:sz w:val="24"/>
          <w:szCs w:val="24"/>
        </w:rPr>
        <w:t>» (ОГРН 1087746791660, ИНН: 7719686840,105043, Г.МОСКВА, ВН</w:t>
      </w:r>
      <w:proofErr w:type="gramStart"/>
      <w:r w:rsidR="00335745" w:rsidRPr="00335745">
        <w:rPr>
          <w:bCs/>
          <w:sz w:val="24"/>
          <w:szCs w:val="24"/>
        </w:rPr>
        <w:t>.Т</w:t>
      </w:r>
      <w:proofErr w:type="gramEnd"/>
      <w:r w:rsidR="00335745" w:rsidRPr="00335745">
        <w:rPr>
          <w:bCs/>
          <w:sz w:val="24"/>
          <w:szCs w:val="24"/>
        </w:rPr>
        <w:t>ЕР.Г. МУНИЦИПАЛЬНЫЙ ОКРУГ ИЗМАЙЛОВО, УЛ 6-Я ПАРКОВАЯ, Д. 19, ПОМЕЩ. 6П) Основной вид деятельности: Технические испытания, исследования, анализ и сертификация</w:t>
      </w:r>
    </w:p>
    <w:p w:rsidR="003F49D1" w:rsidRPr="008B6D72" w:rsidRDefault="003F49D1" w:rsidP="00D657B9">
      <w:pPr>
        <w:pStyle w:val="a7"/>
        <w:jc w:val="both"/>
        <w:rPr>
          <w:b w:val="0"/>
          <w:sz w:val="24"/>
          <w:szCs w:val="24"/>
        </w:rPr>
      </w:pPr>
    </w:p>
    <w:p w:rsidR="008B6D72" w:rsidRPr="008B6D72" w:rsidRDefault="008B6D72" w:rsidP="008B6D72">
      <w:pPr>
        <w:pStyle w:val="a7"/>
        <w:ind w:left="-284" w:firstLine="284"/>
        <w:rPr>
          <w:sz w:val="24"/>
          <w:szCs w:val="24"/>
        </w:rPr>
      </w:pPr>
      <w:r w:rsidRPr="008B6D72">
        <w:rPr>
          <w:sz w:val="24"/>
          <w:szCs w:val="24"/>
          <w:lang w:val="en-US"/>
        </w:rPr>
        <w:t>II</w:t>
      </w:r>
      <w:r w:rsidRPr="008B6D72">
        <w:rPr>
          <w:sz w:val="24"/>
          <w:szCs w:val="24"/>
        </w:rPr>
        <w:t>. Порядок внесения задатка</w:t>
      </w:r>
    </w:p>
    <w:p w:rsidR="008B6D72" w:rsidRPr="008B6D72" w:rsidRDefault="008B6D72" w:rsidP="008B6D72">
      <w:pPr>
        <w:pStyle w:val="31"/>
        <w:rPr>
          <w:sz w:val="24"/>
        </w:rPr>
      </w:pPr>
      <w:r w:rsidRPr="008B6D72">
        <w:rPr>
          <w:sz w:val="24"/>
        </w:rPr>
        <w:t xml:space="preserve">   </w:t>
      </w:r>
    </w:p>
    <w:p w:rsidR="008B6D72" w:rsidRPr="008B6D72" w:rsidRDefault="008B6D72" w:rsidP="008B6D72">
      <w:pPr>
        <w:pStyle w:val="31"/>
        <w:tabs>
          <w:tab w:val="left" w:pos="567"/>
        </w:tabs>
        <w:ind w:left="0" w:firstLine="0"/>
        <w:rPr>
          <w:sz w:val="24"/>
        </w:rPr>
      </w:pPr>
      <w:r w:rsidRPr="008B6D72">
        <w:rPr>
          <w:sz w:val="24"/>
        </w:rPr>
        <w:t>2.1.</w:t>
      </w:r>
      <w:r w:rsidRPr="008B6D72">
        <w:rPr>
          <w:sz w:val="24"/>
        </w:rPr>
        <w:tab/>
        <w:t xml:space="preserve">Задаток должен быть внесен Претендентом и поступить на расчётный счёт, указанный в п.2.3. настоящего Договора не позднее даты окончания приёма заявок, указанной в информационном сообщении о проведении Торгов. Моментом внесения задатка считается момент поступления всей суммы Задатка на указанный счет. </w:t>
      </w:r>
    </w:p>
    <w:p w:rsidR="008B6D72" w:rsidRPr="008B6D72" w:rsidRDefault="008B6D72" w:rsidP="008B6D72">
      <w:pPr>
        <w:tabs>
          <w:tab w:val="left" w:pos="567"/>
        </w:tabs>
        <w:jc w:val="both"/>
        <w:rPr>
          <w:sz w:val="24"/>
          <w:szCs w:val="24"/>
        </w:rPr>
      </w:pPr>
      <w:r w:rsidRPr="008B6D72">
        <w:rPr>
          <w:sz w:val="24"/>
          <w:szCs w:val="24"/>
        </w:rPr>
        <w:t>2.2.</w:t>
      </w:r>
      <w:r w:rsidRPr="008B6D72">
        <w:rPr>
          <w:sz w:val="24"/>
          <w:szCs w:val="24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8B6D72" w:rsidRPr="008B6D72" w:rsidRDefault="008B6D72" w:rsidP="008B6D72">
      <w:pPr>
        <w:tabs>
          <w:tab w:val="left" w:pos="567"/>
        </w:tabs>
        <w:jc w:val="both"/>
        <w:rPr>
          <w:sz w:val="24"/>
          <w:szCs w:val="24"/>
        </w:rPr>
      </w:pPr>
      <w:r w:rsidRPr="008B6D72">
        <w:rPr>
          <w:sz w:val="24"/>
          <w:szCs w:val="24"/>
        </w:rPr>
        <w:t>2.3.</w:t>
      </w:r>
      <w:r w:rsidRPr="008B6D72">
        <w:rPr>
          <w:sz w:val="24"/>
          <w:szCs w:val="24"/>
        </w:rPr>
        <w:tab/>
        <w:t>Задаток на участие в торгах по продаже Имущества определенного в п. 1.1. настоящего Договора вноситс</w:t>
      </w:r>
      <w:r w:rsidR="00174392">
        <w:rPr>
          <w:sz w:val="24"/>
          <w:szCs w:val="24"/>
        </w:rPr>
        <w:t>я заявителем на специальный</w:t>
      </w:r>
      <w:bookmarkStart w:id="0" w:name="_GoBack"/>
      <w:bookmarkEnd w:id="0"/>
      <w:r w:rsidRPr="008B6D72">
        <w:rPr>
          <w:sz w:val="24"/>
          <w:szCs w:val="24"/>
        </w:rPr>
        <w:t xml:space="preserve"> счет </w:t>
      </w:r>
      <w:proofErr w:type="spellStart"/>
      <w:r w:rsidR="00335745">
        <w:rPr>
          <w:sz w:val="24"/>
          <w:szCs w:val="24"/>
        </w:rPr>
        <w:t>Леденьковой</w:t>
      </w:r>
      <w:proofErr w:type="spellEnd"/>
      <w:r w:rsidR="00335745">
        <w:rPr>
          <w:sz w:val="24"/>
          <w:szCs w:val="24"/>
        </w:rPr>
        <w:t xml:space="preserve"> Юлии </w:t>
      </w:r>
      <w:r w:rsidR="00335745">
        <w:rPr>
          <w:sz w:val="24"/>
          <w:szCs w:val="24"/>
        </w:rPr>
        <w:lastRenderedPageBreak/>
        <w:t>Александровны</w:t>
      </w:r>
      <w:r w:rsidRPr="008B6D72">
        <w:rPr>
          <w:sz w:val="24"/>
          <w:szCs w:val="24"/>
        </w:rPr>
        <w:t xml:space="preserve"> и указанный в сообщении о торгах по следующим реквизитам:</w:t>
      </w:r>
    </w:p>
    <w:p w:rsidR="00D657B9" w:rsidRPr="00D657B9" w:rsidRDefault="00D657B9" w:rsidP="00D657B9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r w:rsidRPr="00D657B9">
        <w:rPr>
          <w:rFonts w:eastAsia="Arial Unicode MS"/>
          <w:b/>
          <w:color w:val="000000"/>
          <w:sz w:val="24"/>
          <w:szCs w:val="24"/>
        </w:rPr>
        <w:t>Покупателем по реквизитам:</w:t>
      </w:r>
    </w:p>
    <w:p w:rsidR="00335745" w:rsidRPr="00335745" w:rsidRDefault="00D657B9" w:rsidP="00335745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r w:rsidRPr="00D657B9">
        <w:rPr>
          <w:rFonts w:eastAsia="Arial Unicode MS"/>
          <w:b/>
          <w:color w:val="000000"/>
          <w:sz w:val="24"/>
          <w:szCs w:val="24"/>
        </w:rPr>
        <w:t xml:space="preserve"> </w:t>
      </w:r>
      <w:r w:rsidR="00335745" w:rsidRPr="00335745">
        <w:rPr>
          <w:rFonts w:eastAsia="Arial Unicode MS"/>
          <w:b/>
          <w:color w:val="000000"/>
          <w:sz w:val="24"/>
          <w:szCs w:val="24"/>
        </w:rPr>
        <w:t>Получатель: ЛЕДЕНЬКОВА ЮЛИЯ АЛЕКСАНДРОВНА</w:t>
      </w:r>
    </w:p>
    <w:p w:rsidR="00335745" w:rsidRPr="00335745" w:rsidRDefault="00335745" w:rsidP="00335745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r w:rsidRPr="00335745">
        <w:rPr>
          <w:rFonts w:eastAsia="Arial Unicode MS"/>
          <w:b/>
          <w:color w:val="000000"/>
          <w:sz w:val="24"/>
          <w:szCs w:val="24"/>
        </w:rPr>
        <w:t>Счет: 40817810150220771783, открыт 29.12.2025</w:t>
      </w:r>
    </w:p>
    <w:p w:rsidR="00335745" w:rsidRPr="00335745" w:rsidRDefault="00335745" w:rsidP="00335745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r w:rsidRPr="00335745">
        <w:rPr>
          <w:rFonts w:eastAsia="Arial Unicode MS"/>
          <w:b/>
          <w:color w:val="000000"/>
          <w:sz w:val="24"/>
          <w:szCs w:val="24"/>
        </w:rPr>
        <w:t>в ФИЛИАЛ "ЦЕНТРАЛЬНЫЙ" ПАО "СОВКОМБАНК" (БЕРДСК)</w:t>
      </w:r>
    </w:p>
    <w:p w:rsidR="00335745" w:rsidRDefault="00335745" w:rsidP="00335745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proofErr w:type="gramStart"/>
      <w:r w:rsidRPr="00335745">
        <w:rPr>
          <w:rFonts w:eastAsia="Arial Unicode MS"/>
          <w:b/>
          <w:color w:val="000000"/>
          <w:sz w:val="24"/>
          <w:szCs w:val="24"/>
        </w:rPr>
        <w:t>к</w:t>
      </w:r>
      <w:proofErr w:type="gramEnd"/>
      <w:r w:rsidRPr="00335745">
        <w:rPr>
          <w:rFonts w:eastAsia="Arial Unicode MS"/>
          <w:b/>
          <w:color w:val="000000"/>
          <w:sz w:val="24"/>
          <w:szCs w:val="24"/>
        </w:rPr>
        <w:t xml:space="preserve">/с 30101810150040000763, БИК 045004763, ИНН БАНКА 4401116480, КПП БАНКА 544543001 </w:t>
      </w:r>
    </w:p>
    <w:p w:rsidR="00D657B9" w:rsidRDefault="00D657B9" w:rsidP="00335745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r w:rsidRPr="00D657B9">
        <w:rPr>
          <w:rFonts w:eastAsia="Arial Unicode MS"/>
          <w:b/>
          <w:color w:val="000000"/>
          <w:sz w:val="24"/>
          <w:szCs w:val="24"/>
        </w:rPr>
        <w:t xml:space="preserve">Назначение платежа: «Задаток за приобретение имущества/Лота № </w:t>
      </w:r>
      <w:r w:rsidR="00335745">
        <w:rPr>
          <w:rFonts w:eastAsia="Arial Unicode MS"/>
          <w:b/>
          <w:color w:val="000000"/>
          <w:sz w:val="24"/>
          <w:szCs w:val="24"/>
        </w:rPr>
        <w:t>1</w:t>
      </w:r>
      <w:r w:rsidRPr="00D657B9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="00335745">
        <w:rPr>
          <w:rFonts w:eastAsia="Arial Unicode MS"/>
          <w:b/>
          <w:color w:val="000000"/>
          <w:sz w:val="24"/>
          <w:szCs w:val="24"/>
        </w:rPr>
        <w:t>Леденьковой</w:t>
      </w:r>
      <w:proofErr w:type="spellEnd"/>
      <w:r w:rsidR="00335745">
        <w:rPr>
          <w:rFonts w:eastAsia="Arial Unicode MS"/>
          <w:b/>
          <w:color w:val="000000"/>
          <w:sz w:val="24"/>
          <w:szCs w:val="24"/>
        </w:rPr>
        <w:t xml:space="preserve"> Ю.А. </w:t>
      </w:r>
      <w:r w:rsidRPr="00D657B9">
        <w:rPr>
          <w:rFonts w:eastAsia="Arial Unicode MS"/>
          <w:b/>
          <w:color w:val="000000"/>
          <w:sz w:val="24"/>
          <w:szCs w:val="24"/>
        </w:rPr>
        <w:t>».</w:t>
      </w:r>
    </w:p>
    <w:p w:rsidR="008B6D72" w:rsidRPr="008B6D72" w:rsidRDefault="008B6D72" w:rsidP="00D657B9">
      <w:pPr>
        <w:tabs>
          <w:tab w:val="left" w:pos="567"/>
        </w:tabs>
        <w:jc w:val="both"/>
        <w:rPr>
          <w:sz w:val="24"/>
          <w:szCs w:val="24"/>
        </w:rPr>
      </w:pPr>
      <w:r w:rsidRPr="008B6D72">
        <w:rPr>
          <w:sz w:val="24"/>
          <w:szCs w:val="24"/>
        </w:rPr>
        <w:t xml:space="preserve">2.4.  Участник торгов обязуется  подтвердить внесение задатка на расчетный счет установленными действующим законодательством документами, требования к порядку оформления и предоставления документов, а также требования по возврату задатка Участнику разъяснены и он полностью с ними согласен. </w:t>
      </w:r>
    </w:p>
    <w:p w:rsidR="008B6D72" w:rsidRPr="008B6D72" w:rsidRDefault="008B6D72" w:rsidP="008B6D72">
      <w:pPr>
        <w:tabs>
          <w:tab w:val="left" w:pos="567"/>
        </w:tabs>
        <w:jc w:val="both"/>
        <w:rPr>
          <w:sz w:val="24"/>
          <w:szCs w:val="24"/>
        </w:rPr>
      </w:pPr>
      <w:r w:rsidRPr="008B6D72">
        <w:rPr>
          <w:sz w:val="24"/>
          <w:szCs w:val="24"/>
        </w:rPr>
        <w:t>Задаток перечисляется участником торгов в счет обеспечения исполнения обязательств, по оплате продаваемого на торгах имущества, определенного п. 1.1. настоящего Договора.</w:t>
      </w:r>
    </w:p>
    <w:p w:rsidR="008B6D72" w:rsidRPr="008B6D72" w:rsidRDefault="008B6D72" w:rsidP="008B6D72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8B6D72" w:rsidRPr="008B6D72" w:rsidRDefault="008B6D72" w:rsidP="008B6D72">
      <w:pPr>
        <w:ind w:firstLine="284"/>
        <w:jc w:val="center"/>
        <w:rPr>
          <w:b/>
          <w:bCs/>
          <w:sz w:val="24"/>
          <w:szCs w:val="24"/>
        </w:rPr>
      </w:pPr>
      <w:r w:rsidRPr="008B6D72">
        <w:rPr>
          <w:b/>
          <w:bCs/>
          <w:sz w:val="24"/>
          <w:szCs w:val="24"/>
          <w:lang w:val="en-US"/>
        </w:rPr>
        <w:t>III</w:t>
      </w:r>
      <w:r w:rsidRPr="008B6D72">
        <w:rPr>
          <w:b/>
          <w:bCs/>
          <w:sz w:val="24"/>
          <w:szCs w:val="24"/>
        </w:rPr>
        <w:t>. Порядок возврата и удержания задатка</w:t>
      </w:r>
    </w:p>
    <w:p w:rsidR="008B6D72" w:rsidRPr="008B6D72" w:rsidRDefault="008B6D72" w:rsidP="008B6D72">
      <w:pPr>
        <w:ind w:firstLine="284"/>
        <w:jc w:val="both"/>
        <w:rPr>
          <w:sz w:val="24"/>
          <w:szCs w:val="24"/>
        </w:rPr>
      </w:pPr>
    </w:p>
    <w:p w:rsidR="008B6D72" w:rsidRPr="008B6D72" w:rsidRDefault="008B6D72" w:rsidP="008B6D72">
      <w:pPr>
        <w:tabs>
          <w:tab w:val="left" w:pos="567"/>
        </w:tabs>
        <w:jc w:val="both"/>
        <w:rPr>
          <w:sz w:val="24"/>
          <w:szCs w:val="24"/>
        </w:rPr>
      </w:pPr>
      <w:r w:rsidRPr="008B6D72">
        <w:rPr>
          <w:sz w:val="24"/>
          <w:szCs w:val="24"/>
        </w:rPr>
        <w:t>3.1.</w:t>
      </w:r>
      <w:r w:rsidRPr="008B6D72">
        <w:rPr>
          <w:sz w:val="24"/>
          <w:szCs w:val="24"/>
        </w:rPr>
        <w:tab/>
        <w:t>Задаток возвращается в случаях и в срок</w:t>
      </w:r>
      <w:r w:rsidR="00A16FF0">
        <w:rPr>
          <w:sz w:val="24"/>
          <w:szCs w:val="24"/>
        </w:rPr>
        <w:t xml:space="preserve">и, которые установлены параграфом </w:t>
      </w:r>
      <w:r w:rsidRPr="008B6D72">
        <w:rPr>
          <w:sz w:val="24"/>
          <w:szCs w:val="24"/>
        </w:rPr>
        <w:t xml:space="preserve"> </w:t>
      </w:r>
      <w:r w:rsidR="00A16FF0">
        <w:rPr>
          <w:sz w:val="24"/>
          <w:szCs w:val="24"/>
        </w:rPr>
        <w:t>III настоящего Договора.</w:t>
      </w:r>
    </w:p>
    <w:p w:rsidR="008B6D72" w:rsidRPr="008B6D72" w:rsidRDefault="008B6D72" w:rsidP="008B6D72">
      <w:pPr>
        <w:pStyle w:val="3"/>
        <w:ind w:right="-2"/>
      </w:pPr>
      <w:r w:rsidRPr="008B6D72">
        <w:t>3.2.</w:t>
      </w:r>
      <w:r w:rsidRPr="008B6D72">
        <w:tab/>
        <w:t>В случае</w:t>
      </w:r>
      <w:proofErr w:type="gramStart"/>
      <w:r w:rsidRPr="008B6D72">
        <w:t>,</w:t>
      </w:r>
      <w:proofErr w:type="gramEnd"/>
      <w:r w:rsidRPr="008B6D72">
        <w:t xml:space="preserve"> если Претендент не будет допущен к участию в Торгах, а равно в случае отзыва Претендентом заявки до даты окончания приема заявок на приобретение Имущества, внесенный задаток подлежит возврату в течение 5 банковских дней со дня оформления протокола об определении участников торгов.</w:t>
      </w:r>
    </w:p>
    <w:p w:rsidR="008B6D72" w:rsidRPr="008B6D72" w:rsidRDefault="008B6D72" w:rsidP="008B6D72">
      <w:pPr>
        <w:pStyle w:val="3"/>
        <w:tabs>
          <w:tab w:val="left" w:pos="567"/>
        </w:tabs>
        <w:ind w:right="-2"/>
      </w:pPr>
      <w:r w:rsidRPr="008B6D72">
        <w:t>В случае если Претендент не будет признан победителем Торгов, внесенный задаток подлежит возврату в течение 5 банковских дней с момента объявления результатов торгов.</w:t>
      </w:r>
    </w:p>
    <w:p w:rsidR="008B6D72" w:rsidRPr="008B6D72" w:rsidRDefault="008B6D72" w:rsidP="008B6D72">
      <w:pPr>
        <w:ind w:right="-2"/>
        <w:jc w:val="both"/>
        <w:rPr>
          <w:sz w:val="24"/>
          <w:szCs w:val="24"/>
        </w:rPr>
      </w:pPr>
      <w:r w:rsidRPr="008B6D72">
        <w:rPr>
          <w:sz w:val="24"/>
          <w:szCs w:val="24"/>
        </w:rPr>
        <w:t>3.3.</w:t>
      </w:r>
      <w:r w:rsidRPr="008B6D72">
        <w:rPr>
          <w:sz w:val="24"/>
          <w:szCs w:val="24"/>
        </w:rPr>
        <w:tab/>
        <w:t xml:space="preserve">Внесенный задаток не возвращается в случае, если Претендент, признанный в дальнейшем победителем Торгов: </w:t>
      </w:r>
    </w:p>
    <w:p w:rsidR="008B6D72" w:rsidRPr="008B6D72" w:rsidRDefault="008B6D72" w:rsidP="008B6D72">
      <w:pPr>
        <w:pStyle w:val="21"/>
        <w:ind w:right="-2" w:firstLine="0"/>
        <w:rPr>
          <w:sz w:val="24"/>
          <w:szCs w:val="24"/>
        </w:rPr>
      </w:pPr>
      <w:r w:rsidRPr="008B6D72">
        <w:rPr>
          <w:sz w:val="24"/>
          <w:szCs w:val="24"/>
        </w:rPr>
        <w:t xml:space="preserve">- </w:t>
      </w:r>
      <w:proofErr w:type="gramStart"/>
      <w:r w:rsidRPr="008B6D72">
        <w:rPr>
          <w:sz w:val="24"/>
          <w:szCs w:val="24"/>
        </w:rPr>
        <w:t>уклонится</w:t>
      </w:r>
      <w:proofErr w:type="gramEnd"/>
      <w:r w:rsidRPr="008B6D72">
        <w:rPr>
          <w:sz w:val="24"/>
          <w:szCs w:val="24"/>
        </w:rPr>
        <w:t>/откажется от заключения в установленный срок договора купли - продажи имущества;</w:t>
      </w:r>
    </w:p>
    <w:p w:rsidR="008B6D72" w:rsidRPr="008B6D72" w:rsidRDefault="008B6D72" w:rsidP="008B6D72">
      <w:pPr>
        <w:ind w:right="-2"/>
        <w:jc w:val="both"/>
        <w:rPr>
          <w:sz w:val="24"/>
          <w:szCs w:val="24"/>
        </w:rPr>
      </w:pPr>
      <w:r w:rsidRPr="008B6D72">
        <w:rPr>
          <w:sz w:val="24"/>
          <w:szCs w:val="24"/>
        </w:rPr>
        <w:t xml:space="preserve">- </w:t>
      </w:r>
      <w:proofErr w:type="gramStart"/>
      <w:r w:rsidRPr="008B6D72">
        <w:rPr>
          <w:sz w:val="24"/>
          <w:szCs w:val="24"/>
        </w:rPr>
        <w:t>уклонится</w:t>
      </w:r>
      <w:proofErr w:type="gramEnd"/>
      <w:r w:rsidRPr="008B6D72">
        <w:rPr>
          <w:sz w:val="24"/>
          <w:szCs w:val="24"/>
        </w:rPr>
        <w:t>/откажется от оплаты продаваемого имущества в срок, установленный информационным сообщением о проведении Торгов;</w:t>
      </w:r>
    </w:p>
    <w:p w:rsidR="008B6D72" w:rsidRPr="008B6D72" w:rsidRDefault="008B6D72" w:rsidP="008B6D72">
      <w:pPr>
        <w:ind w:right="-2"/>
        <w:jc w:val="both"/>
        <w:rPr>
          <w:sz w:val="24"/>
          <w:szCs w:val="24"/>
        </w:rPr>
      </w:pPr>
      <w:r w:rsidRPr="008B6D72">
        <w:rPr>
          <w:sz w:val="24"/>
          <w:szCs w:val="24"/>
        </w:rPr>
        <w:t>- совершит иные действия, повлекшие недействительность (отмену) результатов подведения итогов приема заявок на участие в Торгах.</w:t>
      </w:r>
    </w:p>
    <w:p w:rsidR="008B6D72" w:rsidRPr="008B6D72" w:rsidRDefault="008B6D72" w:rsidP="008B6D72">
      <w:pPr>
        <w:pStyle w:val="a9"/>
        <w:ind w:left="0" w:right="-2" w:firstLine="0"/>
      </w:pPr>
      <w:r w:rsidRPr="008B6D72">
        <w:t>3.4.</w:t>
      </w:r>
      <w:r w:rsidRPr="008B6D72">
        <w:tab/>
        <w:t xml:space="preserve"> Внесенный Претендентом Задаток засчитывается в счет оплаты приобретаемого Имущества при заключении в установленном порядке договора купли – продажи имущества. </w:t>
      </w:r>
    </w:p>
    <w:p w:rsidR="008B6D72" w:rsidRPr="008B6D72" w:rsidRDefault="008B6D72" w:rsidP="008B6D72">
      <w:pPr>
        <w:pStyle w:val="a9"/>
        <w:tabs>
          <w:tab w:val="left" w:pos="709"/>
        </w:tabs>
        <w:ind w:left="0" w:right="-2" w:firstLine="0"/>
        <w:rPr>
          <w:b/>
        </w:rPr>
      </w:pPr>
      <w:r w:rsidRPr="008B6D72">
        <w:rPr>
          <w:b/>
        </w:rPr>
        <w:t xml:space="preserve">3.5.   </w:t>
      </w:r>
      <w:r w:rsidRPr="008B6D72">
        <w:rPr>
          <w:b/>
        </w:rPr>
        <w:tab/>
      </w:r>
      <w:r w:rsidR="00A16FF0" w:rsidRPr="00A16FF0">
        <w:rPr>
          <w:b/>
        </w:rPr>
        <w:t xml:space="preserve">Участнику (заявителю, претенденту) </w:t>
      </w:r>
      <w:r w:rsidRPr="008B6D72">
        <w:rPr>
          <w:b/>
        </w:rPr>
        <w:t xml:space="preserve"> разъяснено, что задаток возвращается путем перечисления суммы внесенного задатка за минусом комиссии Банка,  в сумме согласно тарифам Банка, </w:t>
      </w:r>
      <w:r w:rsidR="0018129F" w:rsidRPr="0018129F">
        <w:rPr>
          <w:b/>
        </w:rPr>
        <w:t>за счет  перечисленных денежных средств, являющихся задатком</w:t>
      </w:r>
      <w:r w:rsidR="00260A14">
        <w:rPr>
          <w:b/>
        </w:rPr>
        <w:t xml:space="preserve">, </w:t>
      </w:r>
      <w:r w:rsidRPr="008B6D72">
        <w:rPr>
          <w:b/>
        </w:rPr>
        <w:t xml:space="preserve">на счет </w:t>
      </w:r>
      <w:r w:rsidR="00A16FF0">
        <w:rPr>
          <w:b/>
        </w:rPr>
        <w:t>Участника (заявителя, претендента</w:t>
      </w:r>
      <w:r w:rsidR="00A16FF0" w:rsidRPr="00A16FF0">
        <w:rPr>
          <w:b/>
        </w:rPr>
        <w:t>)</w:t>
      </w:r>
      <w:r w:rsidRPr="008B6D72">
        <w:rPr>
          <w:b/>
        </w:rPr>
        <w:t xml:space="preserve">. Таким образом, обязанность по выплате комиссии Банка за возврат задатка возлагается на </w:t>
      </w:r>
      <w:r w:rsidR="00A16FF0">
        <w:rPr>
          <w:b/>
        </w:rPr>
        <w:t>Участника (заявителя, претендента</w:t>
      </w:r>
      <w:r w:rsidR="00A16FF0" w:rsidRPr="00A16FF0">
        <w:rPr>
          <w:b/>
        </w:rPr>
        <w:t>)</w:t>
      </w:r>
      <w:r w:rsidRPr="008B6D72">
        <w:rPr>
          <w:b/>
        </w:rPr>
        <w:t>.</w:t>
      </w:r>
    </w:p>
    <w:p w:rsidR="008B6D72" w:rsidRPr="008B6D72" w:rsidRDefault="008B6D72" w:rsidP="008B6D72">
      <w:pPr>
        <w:pStyle w:val="a9"/>
        <w:tabs>
          <w:tab w:val="left" w:pos="709"/>
        </w:tabs>
        <w:ind w:left="0" w:right="-2" w:firstLine="0"/>
        <w:rPr>
          <w:b/>
        </w:rPr>
      </w:pPr>
      <w:r w:rsidRPr="008B6D72">
        <w:rPr>
          <w:b/>
        </w:rPr>
        <w:t xml:space="preserve">3.6. </w:t>
      </w:r>
      <w:r w:rsidR="00A16FF0">
        <w:rPr>
          <w:b/>
        </w:rPr>
        <w:t>Участник (заявитель, претендент</w:t>
      </w:r>
      <w:r w:rsidR="00A16FF0" w:rsidRPr="00A16FF0">
        <w:rPr>
          <w:b/>
        </w:rPr>
        <w:t>)</w:t>
      </w:r>
      <w:r w:rsidRPr="008B6D72">
        <w:rPr>
          <w:b/>
        </w:rPr>
        <w:t>, внесший задаток соглашается с условиями, предусмотренными п. 3.5. настоящего Договора.</w:t>
      </w:r>
    </w:p>
    <w:p w:rsidR="008B6D72" w:rsidRPr="008B6D72" w:rsidRDefault="008B6D72" w:rsidP="008B6D72">
      <w:pPr>
        <w:pStyle w:val="a9"/>
        <w:tabs>
          <w:tab w:val="left" w:pos="709"/>
        </w:tabs>
        <w:ind w:left="0" w:right="-2" w:firstLine="0"/>
      </w:pPr>
      <w:r w:rsidRPr="008B6D72">
        <w:t>3.7. Победителю торгов задаток засчитывается в счет оплаты за имущество.</w:t>
      </w:r>
    </w:p>
    <w:p w:rsidR="008B6D72" w:rsidRPr="008B6D72" w:rsidRDefault="008B6D72" w:rsidP="008B6D72">
      <w:pPr>
        <w:pStyle w:val="a9"/>
        <w:tabs>
          <w:tab w:val="left" w:pos="709"/>
        </w:tabs>
        <w:ind w:left="0" w:right="-2" w:firstLine="0"/>
        <w:rPr>
          <w:color w:val="000000"/>
        </w:rPr>
      </w:pPr>
      <w:r w:rsidRPr="008B6D72">
        <w:t xml:space="preserve">3.8. </w:t>
      </w:r>
      <w:r w:rsidR="00A16FF0">
        <w:rPr>
          <w:color w:val="000000"/>
        </w:rPr>
        <w:t>Участник (заявитель, претендент</w:t>
      </w:r>
      <w:r w:rsidR="00A16FF0" w:rsidRPr="00A16FF0">
        <w:rPr>
          <w:color w:val="000000"/>
        </w:rPr>
        <w:t xml:space="preserve">) </w:t>
      </w:r>
      <w:r w:rsidRPr="008B6D72">
        <w:rPr>
          <w:color w:val="000000"/>
        </w:rPr>
        <w:t xml:space="preserve"> вправе направить задаток на счет, указанный  в</w:t>
      </w:r>
      <w:r w:rsidR="00881860">
        <w:rPr>
          <w:color w:val="000000"/>
        </w:rPr>
        <w:t xml:space="preserve"> </w:t>
      </w:r>
      <w:r w:rsidRPr="008B6D72">
        <w:rPr>
          <w:color w:val="000000"/>
        </w:rPr>
        <w:t xml:space="preserve">  сообщении, без предоставления подписанного договора о задатке. В этом случае перечисление задатка заявителем признается акцептом договора о задатке.</w:t>
      </w:r>
    </w:p>
    <w:p w:rsidR="008B6D72" w:rsidRPr="008B6D72" w:rsidRDefault="008B6D72" w:rsidP="008B6D72">
      <w:pPr>
        <w:pStyle w:val="a9"/>
        <w:tabs>
          <w:tab w:val="left" w:pos="709"/>
        </w:tabs>
        <w:ind w:left="0" w:right="-2" w:firstLine="0"/>
      </w:pPr>
    </w:p>
    <w:p w:rsidR="008B6D72" w:rsidRPr="008B6D72" w:rsidRDefault="008B6D72" w:rsidP="008B6D72">
      <w:pPr>
        <w:pStyle w:val="a7"/>
        <w:ind w:right="-2" w:firstLine="284"/>
        <w:rPr>
          <w:sz w:val="24"/>
          <w:szCs w:val="24"/>
        </w:rPr>
      </w:pPr>
      <w:r w:rsidRPr="008B6D72">
        <w:rPr>
          <w:sz w:val="24"/>
          <w:szCs w:val="24"/>
          <w:lang w:val="en-US"/>
        </w:rPr>
        <w:t>IV</w:t>
      </w:r>
      <w:r w:rsidRPr="008B6D72">
        <w:rPr>
          <w:sz w:val="24"/>
          <w:szCs w:val="24"/>
        </w:rPr>
        <w:t>. Срок действия настоящего договора</w:t>
      </w:r>
    </w:p>
    <w:p w:rsidR="008B6D72" w:rsidRPr="008B6D72" w:rsidRDefault="008B6D72" w:rsidP="008B6D72">
      <w:pPr>
        <w:ind w:right="-2" w:firstLine="284"/>
        <w:jc w:val="both"/>
        <w:rPr>
          <w:sz w:val="24"/>
          <w:szCs w:val="24"/>
        </w:rPr>
      </w:pPr>
    </w:p>
    <w:p w:rsidR="008B6D72" w:rsidRPr="008B6D72" w:rsidRDefault="008B6D72" w:rsidP="008B6D72">
      <w:pPr>
        <w:ind w:right="-2"/>
        <w:jc w:val="both"/>
        <w:rPr>
          <w:sz w:val="24"/>
          <w:szCs w:val="24"/>
        </w:rPr>
      </w:pPr>
      <w:r w:rsidRPr="008B6D72">
        <w:rPr>
          <w:sz w:val="24"/>
          <w:szCs w:val="24"/>
        </w:rPr>
        <w:t>4.1.</w:t>
      </w:r>
      <w:r w:rsidRPr="008B6D72">
        <w:rPr>
          <w:sz w:val="24"/>
          <w:szCs w:val="24"/>
        </w:rPr>
        <w:tab/>
        <w:t>Настоящий договор вступает в силу с момента его подписания Сторонами</w:t>
      </w:r>
      <w:r w:rsidR="00335745">
        <w:rPr>
          <w:sz w:val="24"/>
          <w:szCs w:val="24"/>
        </w:rPr>
        <w:t>, нотариально удостоверенного,</w:t>
      </w:r>
      <w:r w:rsidRPr="008B6D72">
        <w:rPr>
          <w:sz w:val="24"/>
          <w:szCs w:val="24"/>
        </w:rPr>
        <w:t xml:space="preserve"> и прекращает свое действие после исполнения Сторонами всех обязательств по нему.</w:t>
      </w:r>
    </w:p>
    <w:p w:rsidR="008B6D72" w:rsidRPr="008B6D72" w:rsidRDefault="008B6D72" w:rsidP="008B6D72">
      <w:pPr>
        <w:ind w:right="-2"/>
        <w:jc w:val="both"/>
        <w:rPr>
          <w:sz w:val="24"/>
          <w:szCs w:val="24"/>
        </w:rPr>
      </w:pPr>
    </w:p>
    <w:p w:rsidR="008B6D72" w:rsidRPr="008B6D72" w:rsidRDefault="008B6D72" w:rsidP="008B6D72">
      <w:pPr>
        <w:pStyle w:val="3"/>
        <w:ind w:right="-2" w:hanging="141"/>
      </w:pPr>
      <w:r w:rsidRPr="008B6D72">
        <w:t xml:space="preserve">  4.2. </w:t>
      </w:r>
      <w:r w:rsidRPr="008B6D72"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:rsidR="008B6D72" w:rsidRPr="008B6D72" w:rsidRDefault="008B6D72" w:rsidP="008B6D72">
      <w:pPr>
        <w:pStyle w:val="a7"/>
        <w:ind w:right="565" w:firstLine="284"/>
        <w:rPr>
          <w:sz w:val="24"/>
          <w:szCs w:val="24"/>
        </w:rPr>
      </w:pPr>
    </w:p>
    <w:p w:rsidR="008B6D72" w:rsidRPr="008B6D72" w:rsidRDefault="008B6D72" w:rsidP="008B6D72">
      <w:pPr>
        <w:pStyle w:val="a7"/>
        <w:ind w:right="565" w:firstLine="284"/>
        <w:rPr>
          <w:sz w:val="24"/>
          <w:szCs w:val="24"/>
        </w:rPr>
      </w:pPr>
      <w:r w:rsidRPr="008B6D72">
        <w:rPr>
          <w:sz w:val="24"/>
          <w:szCs w:val="24"/>
          <w:lang w:val="en-US"/>
        </w:rPr>
        <w:t>V</w:t>
      </w:r>
      <w:r w:rsidRPr="008B6D72">
        <w:rPr>
          <w:sz w:val="24"/>
          <w:szCs w:val="24"/>
        </w:rPr>
        <w:t>. Реквизиты и подписи сторон:</w:t>
      </w:r>
    </w:p>
    <w:p w:rsidR="008B6D72" w:rsidRPr="008B6D72" w:rsidRDefault="008B6D72" w:rsidP="008B6D72">
      <w:pPr>
        <w:ind w:right="565" w:firstLine="284"/>
        <w:jc w:val="both"/>
        <w:rPr>
          <w:b/>
          <w:bCs/>
          <w:sz w:val="24"/>
          <w:szCs w:val="24"/>
        </w:rPr>
      </w:pPr>
    </w:p>
    <w:tbl>
      <w:tblPr>
        <w:tblW w:w="1012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489"/>
        <w:gridCol w:w="566"/>
        <w:gridCol w:w="5066"/>
      </w:tblGrid>
      <w:tr w:rsidR="008B6D72" w:rsidRPr="008B6D72" w:rsidTr="00671BEA">
        <w:trPr>
          <w:trHeight w:val="624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D657B9" w:rsidRDefault="00732626" w:rsidP="00732626">
            <w:pPr>
              <w:widowControl/>
              <w:adjustRightInd/>
              <w:jc w:val="both"/>
              <w:rPr>
                <w:sz w:val="24"/>
                <w:szCs w:val="24"/>
              </w:rPr>
            </w:pPr>
            <w:proofErr w:type="gramStart"/>
            <w:r w:rsidRPr="00732626">
              <w:rPr>
                <w:rFonts w:eastAsia="Calibri"/>
                <w:b/>
                <w:noProof/>
                <w:sz w:val="24"/>
                <w:szCs w:val="24"/>
              </w:rPr>
              <w:t>Леденькова Юлия Александровна</w:t>
            </w:r>
            <w:r w:rsidRPr="00732626">
              <w:rPr>
                <w:rFonts w:eastAsia="Calibri"/>
                <w:noProof/>
                <w:sz w:val="24"/>
                <w:szCs w:val="24"/>
              </w:rPr>
              <w:t xml:space="preserve"> (дата рождения: 13.12.1982., место рождения:</w:t>
            </w:r>
            <w:proofErr w:type="gramEnd"/>
            <w:r w:rsidRPr="00732626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proofErr w:type="gramStart"/>
            <w:r w:rsidRPr="00732626">
              <w:rPr>
                <w:rFonts w:eastAsia="Calibri"/>
                <w:noProof/>
                <w:sz w:val="24"/>
                <w:szCs w:val="24"/>
              </w:rPr>
              <w:t>Пос. Шиханы Вольского р-на Саратовской области,ИНН: 500104271601, СНИЛС 138-858-176 15 место регистрации: 127282, г. Москва, Студёный проезд, д.4, корп. 2, кв.109), в лице финансового управляющего  Начевой Юлии Степановны (ИНН 502920594419, СНИЛС 166 - 911- 054 75, адрес для направления корреспонденции: 109240, Москва,а/я 41, е-</w:t>
            </w:r>
            <w:r w:rsidRPr="00732626">
              <w:rPr>
                <w:rFonts w:eastAsia="Calibri"/>
                <w:noProof/>
                <w:sz w:val="24"/>
                <w:szCs w:val="24"/>
                <w:lang w:val="en-US"/>
              </w:rPr>
              <w:t>mail</w:t>
            </w:r>
            <w:r w:rsidRPr="00732626">
              <w:rPr>
                <w:rFonts w:eastAsia="Calibri"/>
                <w:noProof/>
                <w:sz w:val="24"/>
                <w:szCs w:val="24"/>
              </w:rPr>
              <w:t>:</w:t>
            </w:r>
            <w:r w:rsidRPr="00732626">
              <w:rPr>
                <w:sz w:val="24"/>
                <w:szCs w:val="24"/>
              </w:rPr>
              <w:t xml:space="preserve"> </w:t>
            </w:r>
            <w:hyperlink r:id="rId9" w:history="1">
              <w:r w:rsidRPr="00732626">
                <w:rPr>
                  <w:rFonts w:eastAsia="Calibri"/>
                  <w:noProof/>
                  <w:color w:val="0000FF"/>
                  <w:sz w:val="24"/>
                  <w:szCs w:val="24"/>
                  <w:u w:val="single"/>
                </w:rPr>
                <w:t>nacheva1979@mail.ru</w:t>
              </w:r>
            </w:hyperlink>
            <w:r w:rsidRPr="00732626">
              <w:rPr>
                <w:rFonts w:eastAsia="Calibri"/>
                <w:noProof/>
                <w:sz w:val="24"/>
                <w:szCs w:val="24"/>
              </w:rPr>
              <w:t>), член член Ассоциация "Сибирская гильдия антикризисных управляющих" (ОГРН 1028600516735</w:t>
            </w:r>
            <w:proofErr w:type="gramEnd"/>
            <w:r w:rsidRPr="00732626">
              <w:rPr>
                <w:rFonts w:eastAsia="Calibri"/>
                <w:noProof/>
                <w:sz w:val="24"/>
                <w:szCs w:val="24"/>
              </w:rPr>
              <w:t xml:space="preserve">, </w:t>
            </w:r>
            <w:proofErr w:type="gramStart"/>
            <w:r w:rsidRPr="00732626">
              <w:rPr>
                <w:rFonts w:eastAsia="Calibri"/>
                <w:noProof/>
                <w:sz w:val="24"/>
                <w:szCs w:val="24"/>
              </w:rPr>
              <w:t>ИНН 8601019434, юридический адрес: 115088, Г.МОСКВА, ВН.ТЕР.Г. МУНИЦИПАЛЬНЫЙ ОКРУГ ДАНИЛОВСКИЙ, УЛ СИМОНОВСКИЙ ВАЛ, Д. 8, К. 2, ПОМЕЩ. 1/2, ОФИС 1., фактический адрес, адрес для направления корреспонденции: 121059 г. Москва, Бережковская набережная., д.10, оф.200)</w:t>
            </w:r>
            <w:r w:rsidRPr="00732626">
              <w:rPr>
                <w:sz w:val="24"/>
                <w:szCs w:val="24"/>
              </w:rPr>
              <w:t>, действующей на основании Решения  Арбитражного суда г. Москвы от 22.09.2025г. по делу № А40- 40177/25</w:t>
            </w:r>
            <w:proofErr w:type="gramEnd"/>
          </w:p>
          <w:p w:rsidR="00732626" w:rsidRPr="00335745" w:rsidRDefault="00732626" w:rsidP="00732626">
            <w:pPr>
              <w:tabs>
                <w:tab w:val="left" w:pos="567"/>
              </w:tabs>
              <w:jc w:val="both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335745">
              <w:rPr>
                <w:rFonts w:eastAsia="Arial Unicode MS"/>
                <w:b/>
                <w:color w:val="000000"/>
                <w:sz w:val="24"/>
                <w:szCs w:val="24"/>
              </w:rPr>
              <w:t>Получатель: ЛЕДЕНЬКОВА ЮЛИЯ АЛЕКСАНДРОВНА</w:t>
            </w:r>
          </w:p>
          <w:p w:rsidR="00732626" w:rsidRPr="00335745" w:rsidRDefault="00732626" w:rsidP="00732626">
            <w:pPr>
              <w:tabs>
                <w:tab w:val="left" w:pos="567"/>
              </w:tabs>
              <w:jc w:val="both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335745">
              <w:rPr>
                <w:rFonts w:eastAsia="Arial Unicode MS"/>
                <w:b/>
                <w:color w:val="000000"/>
                <w:sz w:val="24"/>
                <w:szCs w:val="24"/>
              </w:rPr>
              <w:t>Счет: 40817810150220771783, открыт 29.12.2025</w:t>
            </w:r>
          </w:p>
          <w:p w:rsidR="00732626" w:rsidRPr="00335745" w:rsidRDefault="00732626" w:rsidP="00732626">
            <w:pPr>
              <w:tabs>
                <w:tab w:val="left" w:pos="567"/>
              </w:tabs>
              <w:jc w:val="both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335745">
              <w:rPr>
                <w:rFonts w:eastAsia="Arial Unicode MS"/>
                <w:b/>
                <w:color w:val="000000"/>
                <w:sz w:val="24"/>
                <w:szCs w:val="24"/>
              </w:rPr>
              <w:t>в ФИЛИАЛ "ЦЕНТРАЛЬНЫЙ" ПАО "СОВКОМБАНК" (БЕРДСК)</w:t>
            </w:r>
          </w:p>
          <w:p w:rsidR="00732626" w:rsidRDefault="00732626" w:rsidP="00732626">
            <w:pPr>
              <w:tabs>
                <w:tab w:val="left" w:pos="567"/>
              </w:tabs>
              <w:jc w:val="both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proofErr w:type="gramStart"/>
            <w:r w:rsidRPr="00335745">
              <w:rPr>
                <w:rFonts w:eastAsia="Arial Unicode MS"/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335745">
              <w:rPr>
                <w:rFonts w:eastAsia="Arial Unicode MS"/>
                <w:b/>
                <w:color w:val="000000"/>
                <w:sz w:val="24"/>
                <w:szCs w:val="24"/>
              </w:rPr>
              <w:t xml:space="preserve">/с 30101810150040000763, БИК 045004763, ИНН БАНКА 4401116480, КПП БАНКА 544543001 </w:t>
            </w:r>
          </w:p>
          <w:p w:rsidR="00732626" w:rsidRPr="00732626" w:rsidRDefault="00732626" w:rsidP="00732626">
            <w:pPr>
              <w:widowControl/>
              <w:adjustRightInd/>
              <w:rPr>
                <w:color w:val="000000"/>
                <w:sz w:val="24"/>
                <w:szCs w:val="24"/>
              </w:rPr>
            </w:pPr>
            <w:r w:rsidRPr="00732626">
              <w:rPr>
                <w:color w:val="000000"/>
                <w:sz w:val="24"/>
                <w:szCs w:val="24"/>
              </w:rPr>
              <w:t xml:space="preserve">Финансовый  управляющий </w:t>
            </w:r>
          </w:p>
          <w:p w:rsidR="00732626" w:rsidRPr="00732626" w:rsidRDefault="00732626" w:rsidP="00732626">
            <w:pPr>
              <w:widowControl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732626">
              <w:rPr>
                <w:color w:val="000000"/>
                <w:sz w:val="24"/>
                <w:szCs w:val="24"/>
              </w:rPr>
              <w:t>Леденьковой</w:t>
            </w:r>
            <w:proofErr w:type="spellEnd"/>
            <w:r w:rsidRPr="00732626">
              <w:rPr>
                <w:color w:val="000000"/>
                <w:sz w:val="24"/>
                <w:szCs w:val="24"/>
              </w:rPr>
              <w:t xml:space="preserve"> Юлии Александровны</w:t>
            </w:r>
          </w:p>
          <w:p w:rsidR="00732626" w:rsidRPr="00732626" w:rsidRDefault="00732626" w:rsidP="00732626">
            <w:pPr>
              <w:widowControl/>
              <w:adjustRightInd/>
              <w:rPr>
                <w:color w:val="000000"/>
                <w:sz w:val="24"/>
                <w:szCs w:val="24"/>
              </w:rPr>
            </w:pPr>
          </w:p>
          <w:p w:rsidR="00732626" w:rsidRPr="00732626" w:rsidRDefault="00732626" w:rsidP="00732626">
            <w:pPr>
              <w:widowControl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</w:t>
            </w:r>
            <w:r w:rsidRPr="00732626">
              <w:rPr>
                <w:color w:val="000000"/>
                <w:sz w:val="24"/>
                <w:szCs w:val="24"/>
              </w:rPr>
              <w:t xml:space="preserve">  Начева Юлия Степановна.</w:t>
            </w:r>
          </w:p>
          <w:p w:rsidR="008B6D72" w:rsidRPr="00732626" w:rsidRDefault="008B6D72" w:rsidP="00671BEA">
            <w:pPr>
              <w:widowControl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B6D72" w:rsidRPr="008B6D72" w:rsidRDefault="008B6D72" w:rsidP="00671BE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8B6D72" w:rsidRPr="008B6D72" w:rsidRDefault="008B6D72" w:rsidP="00671BEA">
            <w:pPr>
              <w:jc w:val="both"/>
              <w:rPr>
                <w:b/>
                <w:bCs/>
                <w:sz w:val="24"/>
                <w:szCs w:val="24"/>
              </w:rPr>
            </w:pPr>
            <w:r w:rsidRPr="008B6D72">
              <w:rPr>
                <w:b/>
                <w:bCs/>
                <w:sz w:val="24"/>
                <w:szCs w:val="24"/>
              </w:rPr>
              <w:t>Претендент:</w:t>
            </w:r>
          </w:p>
          <w:p w:rsidR="008B6D72" w:rsidRPr="008B6D72" w:rsidRDefault="008B6D72" w:rsidP="00671BEA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AF58EC" w:rsidRPr="008B6D72" w:rsidRDefault="00FF6FDF">
      <w:pPr>
        <w:rPr>
          <w:sz w:val="24"/>
          <w:szCs w:val="24"/>
        </w:rPr>
      </w:pPr>
    </w:p>
    <w:sectPr w:rsidR="00AF58EC" w:rsidRPr="008B6D72" w:rsidSect="00CE25B2">
      <w:footerReference w:type="even" r:id="rId10"/>
      <w:footerReference w:type="default" r:id="rId11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FDF" w:rsidRDefault="00FF6FDF">
      <w:r>
        <w:separator/>
      </w:r>
    </w:p>
  </w:endnote>
  <w:endnote w:type="continuationSeparator" w:id="0">
    <w:p w:rsidR="00FF6FDF" w:rsidRDefault="00FF6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33B" w:rsidRDefault="008B6D72" w:rsidP="009065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33B" w:rsidRDefault="00FF6FDF" w:rsidP="0090655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33B" w:rsidRDefault="00FF6FDF" w:rsidP="009065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FDF" w:rsidRDefault="00FF6FDF">
      <w:r>
        <w:separator/>
      </w:r>
    </w:p>
  </w:footnote>
  <w:footnote w:type="continuationSeparator" w:id="0">
    <w:p w:rsidR="00FF6FDF" w:rsidRDefault="00FF6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01C4"/>
    <w:multiLevelType w:val="multilevel"/>
    <w:tmpl w:val="EBC2FA1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8D"/>
    <w:rsid w:val="00124A8D"/>
    <w:rsid w:val="00172F3B"/>
    <w:rsid w:val="00174392"/>
    <w:rsid w:val="0018129F"/>
    <w:rsid w:val="001C1A43"/>
    <w:rsid w:val="00260A14"/>
    <w:rsid w:val="00335745"/>
    <w:rsid w:val="00345BD7"/>
    <w:rsid w:val="003F49D1"/>
    <w:rsid w:val="004251B3"/>
    <w:rsid w:val="00643091"/>
    <w:rsid w:val="00732626"/>
    <w:rsid w:val="00816C9D"/>
    <w:rsid w:val="00881860"/>
    <w:rsid w:val="008B6D72"/>
    <w:rsid w:val="0094350C"/>
    <w:rsid w:val="009B4573"/>
    <w:rsid w:val="00A16FF0"/>
    <w:rsid w:val="00AC4EC1"/>
    <w:rsid w:val="00B432E0"/>
    <w:rsid w:val="00BD742C"/>
    <w:rsid w:val="00C14815"/>
    <w:rsid w:val="00C56529"/>
    <w:rsid w:val="00D657B9"/>
    <w:rsid w:val="00D77414"/>
    <w:rsid w:val="00E51310"/>
    <w:rsid w:val="00E71748"/>
    <w:rsid w:val="00E80350"/>
    <w:rsid w:val="00EF4561"/>
    <w:rsid w:val="00FB27B5"/>
    <w:rsid w:val="00FB4B5C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6D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D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8B6D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B6D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B6D72"/>
  </w:style>
  <w:style w:type="paragraph" w:customStyle="1" w:styleId="a6">
    <w:name w:val="Знак Знак Знак Знак"/>
    <w:basedOn w:val="a"/>
    <w:rsid w:val="008B6D7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Title"/>
    <w:basedOn w:val="a"/>
    <w:link w:val="a8"/>
    <w:qFormat/>
    <w:rsid w:val="008B6D72"/>
    <w:pPr>
      <w:widowControl/>
      <w:adjustRightInd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8B6D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rsid w:val="008B6D72"/>
    <w:pPr>
      <w:widowControl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rsid w:val="008B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B6D72"/>
    <w:pPr>
      <w:widowControl/>
      <w:adjustRightInd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B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B6D72"/>
    <w:pPr>
      <w:widowControl/>
      <w:overflowPunct w:val="0"/>
      <w:ind w:firstLine="567"/>
      <w:jc w:val="both"/>
      <w:textAlignment w:val="baseline"/>
    </w:pPr>
    <w:rPr>
      <w:sz w:val="22"/>
    </w:rPr>
  </w:style>
  <w:style w:type="paragraph" w:styleId="a9">
    <w:name w:val="Block Text"/>
    <w:basedOn w:val="a"/>
    <w:rsid w:val="008B6D72"/>
    <w:pPr>
      <w:widowControl/>
      <w:adjustRightInd/>
      <w:ind w:left="-851" w:right="565" w:firstLine="284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8B6D72"/>
    <w:pPr>
      <w:widowControl/>
      <w:adjustRightInd/>
      <w:ind w:left="-284" w:firstLine="284"/>
      <w:jc w:val="both"/>
    </w:pPr>
    <w:rPr>
      <w:sz w:val="22"/>
      <w:szCs w:val="24"/>
    </w:rPr>
  </w:style>
  <w:style w:type="character" w:customStyle="1" w:styleId="32">
    <w:name w:val="Основной текст с отступом 3 Знак"/>
    <w:basedOn w:val="a0"/>
    <w:link w:val="31"/>
    <w:rsid w:val="008B6D72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6D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D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8B6D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B6D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B6D72"/>
  </w:style>
  <w:style w:type="paragraph" w:customStyle="1" w:styleId="a6">
    <w:name w:val="Знак Знак Знак Знак"/>
    <w:basedOn w:val="a"/>
    <w:rsid w:val="008B6D7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Title"/>
    <w:basedOn w:val="a"/>
    <w:link w:val="a8"/>
    <w:qFormat/>
    <w:rsid w:val="008B6D72"/>
    <w:pPr>
      <w:widowControl/>
      <w:adjustRightInd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8B6D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rsid w:val="008B6D72"/>
    <w:pPr>
      <w:widowControl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rsid w:val="008B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B6D72"/>
    <w:pPr>
      <w:widowControl/>
      <w:adjustRightInd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B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B6D72"/>
    <w:pPr>
      <w:widowControl/>
      <w:overflowPunct w:val="0"/>
      <w:ind w:firstLine="567"/>
      <w:jc w:val="both"/>
      <w:textAlignment w:val="baseline"/>
    </w:pPr>
    <w:rPr>
      <w:sz w:val="22"/>
    </w:rPr>
  </w:style>
  <w:style w:type="paragraph" w:styleId="a9">
    <w:name w:val="Block Text"/>
    <w:basedOn w:val="a"/>
    <w:rsid w:val="008B6D72"/>
    <w:pPr>
      <w:widowControl/>
      <w:adjustRightInd/>
      <w:ind w:left="-851" w:right="565" w:firstLine="284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8B6D72"/>
    <w:pPr>
      <w:widowControl/>
      <w:adjustRightInd/>
      <w:ind w:left="-284" w:firstLine="284"/>
      <w:jc w:val="both"/>
    </w:pPr>
    <w:rPr>
      <w:sz w:val="22"/>
      <w:szCs w:val="24"/>
    </w:rPr>
  </w:style>
  <w:style w:type="character" w:customStyle="1" w:styleId="32">
    <w:name w:val="Основной текст с отступом 3 Знак"/>
    <w:basedOn w:val="a0"/>
    <w:link w:val="31"/>
    <w:rsid w:val="008B6D72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heva1979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cheva197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2019-10-04T08:08:00Z</dcterms:created>
  <dcterms:modified xsi:type="dcterms:W3CDTF">2026-04-30T04:20:00Z</dcterms:modified>
</cp:coreProperties>
</file>