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5FDE" w14:textId="77777777" w:rsidR="005538CA" w:rsidRPr="002A6366" w:rsidRDefault="005538CA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ПРОЕКТ</w:t>
      </w:r>
    </w:p>
    <w:p w14:paraId="6D5CBDF5" w14:textId="77777777" w:rsidR="0061496B" w:rsidRPr="002A6366" w:rsidRDefault="005063F5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ДОГОВОР О ЗАДАТКЕ</w:t>
      </w:r>
    </w:p>
    <w:p w14:paraId="19F05904" w14:textId="77777777" w:rsidR="0061496B" w:rsidRPr="002A6366" w:rsidRDefault="0061496B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3493AF6B" w14:textId="77777777" w:rsidR="00DA58C2" w:rsidRPr="002A6366" w:rsidRDefault="00DA58C2" w:rsidP="002A6366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г. Тюмень</w:t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Pr="002A6366">
        <w:rPr>
          <w:rFonts w:ascii="Roboto" w:hAnsi="Roboto"/>
          <w:b/>
          <w:color w:val="000000"/>
          <w:sz w:val="18"/>
        </w:rPr>
        <w:tab/>
      </w:r>
      <w:r w:rsidR="005063F5" w:rsidRPr="002A6366">
        <w:rPr>
          <w:rFonts w:ascii="Roboto" w:hAnsi="Roboto"/>
          <w:b/>
          <w:color w:val="000000"/>
          <w:sz w:val="18"/>
        </w:rPr>
        <w:t>ДАТА</w:t>
      </w:r>
    </w:p>
    <w:p w14:paraId="20BD61DB" w14:textId="77777777" w:rsidR="0061496B" w:rsidRPr="002A6366" w:rsidRDefault="0061496B" w:rsidP="002A6366">
      <w:pPr>
        <w:rPr>
          <w:rFonts w:ascii="Roboto" w:hAnsi="Roboto"/>
          <w:b/>
          <w:color w:val="000000"/>
          <w:sz w:val="18"/>
        </w:rPr>
      </w:pPr>
    </w:p>
    <w:p w14:paraId="1C5FDB10" w14:textId="5C0C9837" w:rsidR="0061496B" w:rsidRPr="002A6366" w:rsidRDefault="00E54ADD" w:rsidP="002A6366">
      <w:pPr>
        <w:ind w:firstLine="720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2A6366">
        <w:rPr>
          <w:rFonts w:ascii="Roboto" w:hAnsi="Roboto"/>
          <w:b/>
          <w:color w:val="000000"/>
          <w:sz w:val="18"/>
        </w:rPr>
        <w:t xml:space="preserve"> </w:t>
      </w:r>
      <w:r w:rsidR="002A6366" w:rsidRPr="002A6366">
        <w:rPr>
          <w:rFonts w:ascii="Roboto" w:hAnsi="Roboto"/>
          <w:color w:val="000000"/>
          <w:sz w:val="18"/>
        </w:rPr>
        <w:t>Фадеева Евгения Александровича</w:t>
      </w:r>
      <w:r w:rsidR="002D7C64" w:rsidRPr="002A6366">
        <w:rPr>
          <w:rFonts w:ascii="Roboto" w:hAnsi="Roboto"/>
          <w:color w:val="000000"/>
          <w:sz w:val="18"/>
        </w:rPr>
        <w:t xml:space="preserve"> </w:t>
      </w:r>
      <w:r w:rsidRPr="002A6366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2A6366">
        <w:rPr>
          <w:rFonts w:ascii="Roboto" w:hAnsi="Roboto"/>
          <w:b/>
          <w:color w:val="000000"/>
          <w:sz w:val="18"/>
        </w:rPr>
        <w:t xml:space="preserve">, </w:t>
      </w:r>
      <w:r w:rsidR="002D7C64" w:rsidRPr="002A6366">
        <w:rPr>
          <w:rFonts w:ascii="Roboto" w:hAnsi="Roboto"/>
          <w:color w:val="000000"/>
          <w:sz w:val="18"/>
        </w:rPr>
        <w:t>действующ</w:t>
      </w:r>
      <w:r w:rsidRPr="002A6366">
        <w:rPr>
          <w:rFonts w:ascii="Roboto" w:hAnsi="Roboto"/>
          <w:color w:val="000000"/>
          <w:sz w:val="18"/>
        </w:rPr>
        <w:t>ий</w:t>
      </w:r>
      <w:r w:rsidR="009A4B52" w:rsidRPr="002A6366">
        <w:rPr>
          <w:rFonts w:ascii="Roboto" w:hAnsi="Roboto"/>
          <w:color w:val="000000"/>
          <w:sz w:val="18"/>
        </w:rPr>
        <w:t xml:space="preserve"> на основании </w:t>
      </w:r>
      <w:r w:rsidR="005063F5" w:rsidRPr="002A6366">
        <w:rPr>
          <w:rFonts w:ascii="Roboto" w:hAnsi="Roboto"/>
          <w:color w:val="000000"/>
          <w:sz w:val="18"/>
        </w:rPr>
        <w:t>Р</w:t>
      </w:r>
      <w:r w:rsidR="002D7C64" w:rsidRPr="002A6366">
        <w:rPr>
          <w:rFonts w:ascii="Roboto" w:hAnsi="Roboto"/>
          <w:color w:val="000000"/>
          <w:sz w:val="18"/>
        </w:rPr>
        <w:t xml:space="preserve">ешения </w:t>
      </w:r>
      <w:r w:rsidRPr="002A6366">
        <w:rPr>
          <w:rFonts w:ascii="Roboto" w:hAnsi="Roboto"/>
          <w:color w:val="000000"/>
          <w:sz w:val="18"/>
        </w:rPr>
        <w:t xml:space="preserve">Арбитражного суда </w:t>
      </w:r>
      <w:r w:rsidR="002A6366" w:rsidRPr="002A6366">
        <w:rPr>
          <w:rFonts w:ascii="Roboto" w:hAnsi="Roboto"/>
          <w:color w:val="000000"/>
          <w:sz w:val="18"/>
        </w:rPr>
        <w:t>Тюменской области</w:t>
      </w:r>
      <w:r w:rsidR="002D7C64" w:rsidRPr="002A6366">
        <w:rPr>
          <w:rFonts w:ascii="Roboto" w:hAnsi="Roboto"/>
          <w:color w:val="000000"/>
          <w:sz w:val="18"/>
        </w:rPr>
        <w:t xml:space="preserve"> от </w:t>
      </w:r>
      <w:r w:rsidR="002A6366" w:rsidRPr="002A6366">
        <w:rPr>
          <w:rFonts w:ascii="Roboto" w:hAnsi="Roboto"/>
          <w:color w:val="000000"/>
          <w:sz w:val="18"/>
        </w:rPr>
        <w:t>05.02.2025</w:t>
      </w:r>
      <w:r w:rsidR="002D7C64" w:rsidRPr="002A6366">
        <w:rPr>
          <w:rFonts w:ascii="Roboto" w:hAnsi="Roboto"/>
          <w:color w:val="000000"/>
          <w:sz w:val="18"/>
        </w:rPr>
        <w:t xml:space="preserve"> по делу </w:t>
      </w:r>
      <w:r w:rsidR="0098285D" w:rsidRPr="002A6366">
        <w:rPr>
          <w:rFonts w:ascii="Roboto" w:hAnsi="Roboto"/>
          <w:color w:val="000000"/>
          <w:sz w:val="18"/>
        </w:rPr>
        <w:t>№</w:t>
      </w:r>
      <w:r w:rsidR="002A6366" w:rsidRPr="002A6366">
        <w:rPr>
          <w:rFonts w:ascii="Roboto" w:hAnsi="Roboto"/>
          <w:color w:val="000000"/>
          <w:sz w:val="18"/>
        </w:rPr>
        <w:t>А70-25622/2024</w:t>
      </w:r>
      <w:r w:rsidR="002D7C64" w:rsidRPr="002A6366">
        <w:rPr>
          <w:rFonts w:ascii="Roboto" w:hAnsi="Roboto"/>
          <w:color w:val="000000"/>
          <w:sz w:val="18"/>
        </w:rPr>
        <w:t xml:space="preserve">, </w:t>
      </w:r>
      <w:r w:rsidR="0061496B" w:rsidRPr="002A6366">
        <w:rPr>
          <w:rFonts w:ascii="Roboto" w:hAnsi="Roboto"/>
          <w:color w:val="000000"/>
          <w:sz w:val="18"/>
        </w:rPr>
        <w:t>и</w:t>
      </w:r>
      <w:r w:rsidR="002D7C64" w:rsidRPr="002A6366">
        <w:rPr>
          <w:rFonts w:ascii="Roboto" w:hAnsi="Roboto"/>
          <w:color w:val="000000"/>
          <w:sz w:val="18"/>
        </w:rPr>
        <w:t>менуем</w:t>
      </w:r>
      <w:r w:rsidR="009A4B52" w:rsidRPr="002A6366">
        <w:rPr>
          <w:rFonts w:ascii="Roboto" w:hAnsi="Roboto"/>
          <w:color w:val="000000"/>
          <w:sz w:val="18"/>
        </w:rPr>
        <w:t>ый</w:t>
      </w:r>
      <w:r w:rsidR="002D7C64" w:rsidRPr="002A6366">
        <w:rPr>
          <w:rFonts w:ascii="Roboto" w:hAnsi="Roboto"/>
          <w:color w:val="000000"/>
          <w:sz w:val="18"/>
        </w:rPr>
        <w:t xml:space="preserve"> в дальнейшем </w:t>
      </w:r>
      <w:r w:rsidR="0098285D" w:rsidRPr="002A6366">
        <w:rPr>
          <w:rFonts w:ascii="Roboto" w:hAnsi="Roboto"/>
          <w:b/>
          <w:color w:val="000000"/>
          <w:sz w:val="18"/>
        </w:rPr>
        <w:t>«</w:t>
      </w:r>
      <w:r w:rsidR="002D7C64" w:rsidRPr="002A6366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2A6366">
        <w:rPr>
          <w:rFonts w:ascii="Roboto" w:hAnsi="Roboto"/>
          <w:color w:val="000000"/>
          <w:sz w:val="18"/>
        </w:rPr>
        <w:t>и</w:t>
      </w:r>
      <w:r w:rsidR="0061496B" w:rsidRPr="002A6366">
        <w:rPr>
          <w:rFonts w:ascii="Roboto" w:hAnsi="Roboto"/>
          <w:color w:val="000000"/>
          <w:sz w:val="18"/>
        </w:rPr>
        <w:t xml:space="preserve"> </w:t>
      </w:r>
      <w:r w:rsidR="00DA58C2" w:rsidRPr="002A6366">
        <w:rPr>
          <w:rFonts w:ascii="Roboto" w:hAnsi="Roboto"/>
          <w:b/>
          <w:color w:val="000000"/>
          <w:sz w:val="18"/>
        </w:rPr>
        <w:t>______________</w:t>
      </w:r>
      <w:r w:rsidR="0061496B" w:rsidRPr="002A6366">
        <w:rPr>
          <w:rFonts w:ascii="Roboto" w:hAnsi="Roboto"/>
          <w:b/>
          <w:color w:val="000000"/>
          <w:sz w:val="18"/>
        </w:rPr>
        <w:t>,</w:t>
      </w:r>
      <w:r w:rsidR="0061496B" w:rsidRPr="002A6366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2A6366">
        <w:rPr>
          <w:rFonts w:ascii="Roboto" w:hAnsi="Roboto"/>
          <w:b/>
          <w:color w:val="000000"/>
          <w:sz w:val="18"/>
        </w:rPr>
        <w:t>Претендент»</w:t>
      </w:r>
      <w:r w:rsidR="0061496B" w:rsidRPr="002A6366">
        <w:rPr>
          <w:rFonts w:ascii="Roboto" w:hAnsi="Roboto"/>
          <w:color w:val="000000"/>
          <w:sz w:val="18"/>
        </w:rPr>
        <w:t xml:space="preserve">, в лице </w:t>
      </w:r>
      <w:r w:rsidR="00DA58C2" w:rsidRPr="002A6366">
        <w:rPr>
          <w:rFonts w:ascii="Roboto" w:hAnsi="Roboto"/>
          <w:b/>
          <w:color w:val="000000"/>
          <w:sz w:val="18"/>
        </w:rPr>
        <w:t>______________</w:t>
      </w:r>
      <w:r w:rsidR="0061496B" w:rsidRPr="002A6366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2A6366">
        <w:rPr>
          <w:rFonts w:ascii="Roboto" w:hAnsi="Roboto"/>
          <w:b/>
          <w:color w:val="000000"/>
          <w:sz w:val="18"/>
        </w:rPr>
        <w:t>______________</w:t>
      </w:r>
      <w:r w:rsidR="0061496B" w:rsidRPr="002A6366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2463B9C0" w14:textId="77777777" w:rsidR="0061496B" w:rsidRPr="002A6366" w:rsidRDefault="00274BE5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1. Предмет д</w:t>
      </w:r>
      <w:r w:rsidR="0061496B" w:rsidRPr="002A6366">
        <w:rPr>
          <w:rFonts w:ascii="Roboto" w:hAnsi="Roboto"/>
          <w:b/>
          <w:color w:val="000000"/>
          <w:sz w:val="18"/>
        </w:rPr>
        <w:t>оговора</w:t>
      </w:r>
    </w:p>
    <w:p w14:paraId="20D9B26D" w14:textId="0CBA0435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2A6366">
        <w:rPr>
          <w:rFonts w:ascii="Roboto" w:hAnsi="Roboto"/>
          <w:color w:val="000000"/>
          <w:sz w:val="18"/>
        </w:rPr>
        <w:t>,</w:t>
      </w:r>
      <w:r w:rsidRPr="002A6366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DA58C2" w:rsidRPr="002A6366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Pr="002A6366">
        <w:rPr>
          <w:rFonts w:ascii="Roboto" w:hAnsi="Roboto"/>
          <w:color w:val="000000"/>
          <w:sz w:val="18"/>
        </w:rPr>
        <w:t xml:space="preserve"> (далее – «Задаток»), что составляет </w:t>
      </w:r>
      <w:r w:rsidR="002A6366" w:rsidRPr="002A6366">
        <w:rPr>
          <w:rFonts w:ascii="Roboto" w:hAnsi="Roboto"/>
          <w:sz w:val="18"/>
        </w:rPr>
        <w:t>10</w:t>
      </w:r>
      <w:r w:rsidRPr="002A6366">
        <w:rPr>
          <w:rFonts w:ascii="Roboto" w:hAnsi="Roboto"/>
          <w:color w:val="000000"/>
          <w:sz w:val="18"/>
        </w:rPr>
        <w:t> % от начальной цены Лота №</w:t>
      </w:r>
      <w:r w:rsidR="00A743ED" w:rsidRPr="002A6366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2A6366">
        <w:rPr>
          <w:rFonts w:ascii="Roboto" w:hAnsi="Roboto"/>
          <w:color w:val="000000"/>
          <w:sz w:val="18"/>
        </w:rPr>
        <w:t xml:space="preserve">, указанной в </w:t>
      </w:r>
      <w:r w:rsidR="00DA58C2" w:rsidRPr="002A6366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5A9EB180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2A6366">
        <w:rPr>
          <w:rFonts w:ascii="Roboto" w:hAnsi="Roboto"/>
          <w:color w:val="000000"/>
          <w:sz w:val="18"/>
        </w:rPr>
        <w:t xml:space="preserve"> </w:t>
      </w:r>
      <w:r w:rsidRPr="002A6366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A743ED" w:rsidRPr="002A6366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2A6366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150C544B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150A7E17" w14:textId="77777777" w:rsidR="0061496B" w:rsidRPr="002A6366" w:rsidRDefault="0061496B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2A6366">
        <w:rPr>
          <w:rFonts w:ascii="Roboto" w:hAnsi="Roboto"/>
          <w:b/>
          <w:color w:val="000000"/>
          <w:sz w:val="18"/>
        </w:rPr>
        <w:t>о</w:t>
      </w:r>
      <w:r w:rsidRPr="002A6366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2A6366">
        <w:rPr>
          <w:rFonts w:ascii="Roboto" w:hAnsi="Roboto"/>
          <w:b/>
          <w:color w:val="000000"/>
          <w:sz w:val="18"/>
        </w:rPr>
        <w:t>з</w:t>
      </w:r>
      <w:r w:rsidRPr="002A6366">
        <w:rPr>
          <w:rFonts w:ascii="Roboto" w:hAnsi="Roboto"/>
          <w:b/>
          <w:color w:val="000000"/>
          <w:sz w:val="18"/>
        </w:rPr>
        <w:t>адатка</w:t>
      </w:r>
    </w:p>
    <w:p w14:paraId="4E93FEB6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1E9F7B77" w14:textId="4292CA61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2A6366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2A6366">
        <w:rPr>
          <w:rFonts w:ascii="Roboto" w:hAnsi="Roboto"/>
          <w:color w:val="000000"/>
          <w:sz w:val="18"/>
        </w:rPr>
        <w:t xml:space="preserve"> </w:t>
      </w:r>
      <w:r w:rsidR="00DB6181" w:rsidRPr="002A6366">
        <w:rPr>
          <w:rFonts w:ascii="Roboto" w:hAnsi="Roboto"/>
          <w:color w:val="000000"/>
          <w:sz w:val="18"/>
        </w:rPr>
        <w:t>расчетный счет</w:t>
      </w:r>
      <w:r w:rsidR="005063F5" w:rsidRPr="002A6366">
        <w:rPr>
          <w:rFonts w:ascii="Roboto" w:hAnsi="Roboto"/>
          <w:color w:val="000000"/>
          <w:sz w:val="18"/>
        </w:rPr>
        <w:t xml:space="preserve"> </w:t>
      </w:r>
      <w:r w:rsidR="005063F5" w:rsidRPr="002A6366">
        <w:rPr>
          <w:rFonts w:ascii="Roboto" w:hAnsi="Roboto"/>
          <w:b/>
          <w:bCs/>
          <w:color w:val="000000"/>
          <w:sz w:val="18"/>
        </w:rPr>
        <w:t>ДЛЯ ЗАДАТКОВ</w:t>
      </w:r>
      <w:r w:rsidRPr="002A6366">
        <w:rPr>
          <w:rFonts w:ascii="Roboto" w:hAnsi="Roboto"/>
          <w:color w:val="000000"/>
          <w:sz w:val="18"/>
        </w:rPr>
        <w:t xml:space="preserve"> </w:t>
      </w:r>
      <w:r w:rsidR="002A6366" w:rsidRPr="002A6366">
        <w:rPr>
          <w:rFonts w:ascii="Roboto" w:hAnsi="Roboto"/>
          <w:color w:val="000000"/>
          <w:sz w:val="18"/>
        </w:rPr>
        <w:t>Фадеева Евгения Александровича</w:t>
      </w:r>
      <w:r w:rsidR="002D7C64" w:rsidRPr="002A6366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2A6366">
        <w:rPr>
          <w:rFonts w:ascii="Roboto" w:hAnsi="Roboto"/>
          <w:b/>
          <w:bCs/>
          <w:color w:val="FF0000"/>
          <w:sz w:val="18"/>
        </w:rPr>
        <w:t>№</w:t>
      </w:r>
      <w:r w:rsidR="002A6366" w:rsidRPr="002A6366">
        <w:rPr>
          <w:rFonts w:ascii="Roboto" w:hAnsi="Roboto"/>
          <w:b/>
          <w:bCs/>
          <w:color w:val="FF0000"/>
          <w:sz w:val="18"/>
        </w:rPr>
        <w:t>40817810950223990253</w:t>
      </w:r>
      <w:r w:rsidR="006B0E1F" w:rsidRPr="002A6366">
        <w:rPr>
          <w:rFonts w:ascii="Roboto" w:hAnsi="Roboto"/>
          <w:color w:val="000000"/>
          <w:sz w:val="18"/>
        </w:rPr>
        <w:t xml:space="preserve"> открытый в </w:t>
      </w:r>
      <w:r w:rsidR="002A6366" w:rsidRPr="002A6366">
        <w:rPr>
          <w:rFonts w:ascii="Roboto" w:hAnsi="Roboto"/>
          <w:sz w:val="18"/>
        </w:rPr>
        <w:t>ФИЛИАЛ "ЦЕНТРАЛЬНЫЙ" ПАО "СОВКОМБАНК" (БИК 045004763, к/с 30101810150040000763, ИНН 4401116480, КПП 544543001, ОГРН 1144400000425)</w:t>
      </w:r>
      <w:r w:rsidR="005063F5" w:rsidRPr="002A6366">
        <w:rPr>
          <w:rFonts w:ascii="Roboto" w:hAnsi="Roboto"/>
          <w:color w:val="000000"/>
          <w:sz w:val="18"/>
        </w:rPr>
        <w:t xml:space="preserve"> </w:t>
      </w:r>
      <w:r w:rsidRPr="002A6366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2A6366">
        <w:rPr>
          <w:rFonts w:ascii="Roboto" w:hAnsi="Roboto"/>
          <w:color w:val="000000"/>
          <w:sz w:val="18"/>
        </w:rPr>
        <w:t>соответствующем сообщении в ЕФРСБ</w:t>
      </w:r>
      <w:r w:rsidRPr="002A6366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2A6366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2A6366">
        <w:rPr>
          <w:rFonts w:ascii="Roboto" w:hAnsi="Roboto"/>
          <w:color w:val="000000"/>
          <w:sz w:val="18"/>
        </w:rPr>
        <w:t xml:space="preserve"> </w:t>
      </w:r>
      <w:r w:rsidRPr="002A6366">
        <w:rPr>
          <w:rFonts w:ascii="Roboto" w:hAnsi="Roboto"/>
          <w:color w:val="000000"/>
          <w:sz w:val="18"/>
        </w:rPr>
        <w:t>суммы Задатка на счет</w:t>
      </w:r>
      <w:r w:rsidR="006B0E1F" w:rsidRPr="002A6366">
        <w:rPr>
          <w:rFonts w:ascii="Roboto" w:hAnsi="Roboto"/>
          <w:color w:val="000000"/>
          <w:sz w:val="18"/>
        </w:rPr>
        <w:t xml:space="preserve"> должника.</w:t>
      </w:r>
    </w:p>
    <w:p w14:paraId="6750348F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2A6366">
        <w:rPr>
          <w:rFonts w:ascii="Roboto" w:hAnsi="Roboto"/>
          <w:color w:val="000000"/>
          <w:sz w:val="18"/>
        </w:rPr>
        <w:t>,</w:t>
      </w:r>
      <w:r w:rsidRPr="002A6366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0AFD31DC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2E6E8B95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2.4</w:t>
      </w:r>
      <w:r w:rsidR="009A4B52" w:rsidRPr="002A6366">
        <w:rPr>
          <w:rFonts w:ascii="Roboto" w:hAnsi="Roboto"/>
          <w:color w:val="000000"/>
          <w:sz w:val="18"/>
        </w:rPr>
        <w:t xml:space="preserve"> </w:t>
      </w:r>
      <w:r w:rsidRPr="002A6366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61ED919E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71F846F8" w14:textId="77777777" w:rsidR="0061496B" w:rsidRPr="002A6366" w:rsidRDefault="00274BE5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2A6366">
        <w:rPr>
          <w:rFonts w:ascii="Roboto" w:hAnsi="Roboto"/>
          <w:b/>
          <w:color w:val="000000"/>
          <w:sz w:val="18"/>
        </w:rPr>
        <w:t>адатка</w:t>
      </w:r>
    </w:p>
    <w:p w14:paraId="5CC77980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6B8D026F" w14:textId="77777777" w:rsidR="0061496B" w:rsidRPr="002A6366" w:rsidRDefault="006B0E1F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3.1 В случае, если</w:t>
      </w:r>
      <w:r w:rsidR="0061496B" w:rsidRPr="002A6366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1BA33B7C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3.2 В случае</w:t>
      </w:r>
      <w:r w:rsidR="006B0E1F" w:rsidRPr="002A6366">
        <w:rPr>
          <w:rFonts w:ascii="Roboto" w:hAnsi="Roboto"/>
          <w:color w:val="000000"/>
          <w:sz w:val="18"/>
        </w:rPr>
        <w:t>,</w:t>
      </w:r>
      <w:r w:rsidRPr="002A6366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2A6366">
        <w:rPr>
          <w:rFonts w:ascii="Roboto" w:hAnsi="Roboto"/>
          <w:color w:val="000000"/>
          <w:sz w:val="18"/>
        </w:rPr>
        <w:t xml:space="preserve"> </w:t>
      </w:r>
      <w:r w:rsidRPr="002A6366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602DD1E5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3.3 В случае</w:t>
      </w:r>
      <w:r w:rsidR="006B0E1F" w:rsidRPr="002A6366">
        <w:rPr>
          <w:rFonts w:ascii="Roboto" w:hAnsi="Roboto"/>
          <w:color w:val="000000"/>
          <w:sz w:val="18"/>
        </w:rPr>
        <w:t>,</w:t>
      </w:r>
      <w:r w:rsidRPr="002A6366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58DA33D4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3.4 В случае</w:t>
      </w:r>
      <w:r w:rsidR="006B0E1F" w:rsidRPr="002A6366">
        <w:rPr>
          <w:rFonts w:ascii="Roboto" w:hAnsi="Roboto"/>
          <w:color w:val="000000"/>
          <w:sz w:val="18"/>
        </w:rPr>
        <w:t>,</w:t>
      </w:r>
      <w:r w:rsidRPr="002A6366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6032C99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02D2C898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3.6 В случае</w:t>
      </w:r>
      <w:r w:rsidR="006B0E1F" w:rsidRPr="002A6366">
        <w:rPr>
          <w:rFonts w:ascii="Roboto" w:hAnsi="Roboto"/>
          <w:color w:val="000000"/>
          <w:sz w:val="18"/>
        </w:rPr>
        <w:t>,</w:t>
      </w:r>
      <w:r w:rsidRPr="002A6366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6B662EFB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4A254321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128D21C8" w14:textId="77777777" w:rsidR="0061496B" w:rsidRPr="002A6366" w:rsidRDefault="0061496B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4. Разное</w:t>
      </w:r>
    </w:p>
    <w:p w14:paraId="4B55B27F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p w14:paraId="31AD9EDC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6CB426E6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5645429C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3A193AA8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  <w:r w:rsidRPr="002A6366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74EC0CA7" w14:textId="77777777" w:rsidR="0082536A" w:rsidRPr="002A6366" w:rsidRDefault="0082536A" w:rsidP="002A6366">
      <w:pPr>
        <w:rPr>
          <w:rFonts w:ascii="Roboto" w:hAnsi="Roboto"/>
          <w:color w:val="000000"/>
          <w:sz w:val="18"/>
        </w:rPr>
      </w:pPr>
    </w:p>
    <w:p w14:paraId="1EAE69C4" w14:textId="77777777" w:rsidR="00466C72" w:rsidRPr="002A6366" w:rsidRDefault="00466C72" w:rsidP="002A6366">
      <w:pPr>
        <w:jc w:val="center"/>
        <w:rPr>
          <w:rFonts w:ascii="Roboto" w:hAnsi="Roboto"/>
          <w:b/>
          <w:color w:val="000000"/>
          <w:sz w:val="18"/>
        </w:rPr>
      </w:pPr>
      <w:r w:rsidRPr="002A6366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241C4ADD" w14:textId="77777777" w:rsidR="0082536A" w:rsidRPr="002A6366" w:rsidRDefault="0082536A" w:rsidP="002A6366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2A6366" w14:paraId="64C8F9B2" w14:textId="77777777" w:rsidTr="002A13AE">
        <w:tc>
          <w:tcPr>
            <w:tcW w:w="4785" w:type="dxa"/>
            <w:shd w:val="clear" w:color="auto" w:fill="auto"/>
          </w:tcPr>
          <w:p w14:paraId="6C70BEC6" w14:textId="77777777" w:rsidR="00466C72" w:rsidRPr="002A6366" w:rsidRDefault="00466C72" w:rsidP="002A6366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2A6366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3C539E80" w14:textId="494F3678" w:rsidR="00466C72" w:rsidRPr="002A6366" w:rsidRDefault="002A13AE" w:rsidP="002A6366">
            <w:pPr>
              <w:rPr>
                <w:rFonts w:ascii="Roboto" w:hAnsi="Roboto"/>
                <w:color w:val="000000"/>
                <w:sz w:val="18"/>
              </w:rPr>
            </w:pPr>
            <w:r w:rsidRPr="002A6366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Фадеева Евгения Александровича</w:t>
            </w:r>
            <w:r w:rsidRPr="002A6366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720693878776</w:t>
            </w:r>
            <w:r w:rsidR="006B0E1F" w:rsidRPr="002A6366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Тюменская область, город Тобольск, ул. Алябьева, дом 26А</w:t>
            </w:r>
            <w:r w:rsidR="006B0E1F" w:rsidRPr="002A6366">
              <w:rPr>
                <w:rFonts w:ascii="Roboto" w:hAnsi="Roboto"/>
                <w:color w:val="000000"/>
                <w:sz w:val="18"/>
              </w:rPr>
              <w:t xml:space="preserve">, паспорт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71 13 047383</w:t>
            </w:r>
            <w:r w:rsidR="006B0E1F" w:rsidRPr="002A6366">
              <w:rPr>
                <w:rFonts w:ascii="Roboto" w:hAnsi="Roboto"/>
                <w:color w:val="000000"/>
                <w:sz w:val="18"/>
              </w:rPr>
              <w:t xml:space="preserve">, выдан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Межрайонным отделом УФМС России по Тюменской области в городе Тобольске</w:t>
            </w:r>
            <w:r w:rsidR="006B0E1F" w:rsidRPr="002A6366">
              <w:rPr>
                <w:rFonts w:ascii="Roboto" w:hAnsi="Roboto"/>
                <w:color w:val="000000"/>
                <w:sz w:val="18"/>
              </w:rPr>
              <w:t xml:space="preserve">, дата выдачи: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10.12.2013</w:t>
            </w:r>
            <w:r w:rsidR="006B0E1F" w:rsidRPr="002A6366">
              <w:rPr>
                <w:rFonts w:ascii="Roboto" w:hAnsi="Roboto"/>
                <w:color w:val="000000"/>
                <w:sz w:val="18"/>
              </w:rPr>
              <w:t xml:space="preserve">, код подразделения: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720-028</w:t>
            </w:r>
            <w:r w:rsidRPr="002A6366">
              <w:rPr>
                <w:rFonts w:ascii="Roboto" w:hAnsi="Roboto"/>
                <w:color w:val="000000"/>
                <w:sz w:val="18"/>
              </w:rPr>
              <w:t xml:space="preserve">) Клыков Сергей Александрович (625046, г.Тюмень, ул.Широтная, д.168, кв.276). </w:t>
            </w:r>
          </w:p>
          <w:p w14:paraId="6EF475FB" w14:textId="77777777" w:rsidR="005063F5" w:rsidRPr="002A6366" w:rsidRDefault="005063F5" w:rsidP="002A6366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335F0416" w14:textId="796236CB" w:rsidR="002A13AE" w:rsidRPr="002A6366" w:rsidRDefault="005063F5" w:rsidP="002A6366">
            <w:pPr>
              <w:rPr>
                <w:rFonts w:ascii="Roboto" w:hAnsi="Roboto"/>
                <w:color w:val="000000"/>
                <w:sz w:val="18"/>
              </w:rPr>
            </w:pPr>
            <w:r w:rsidRPr="002A6366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2A6366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2A6366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2A6366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2A6366" w:rsidRPr="002A6366">
              <w:rPr>
                <w:rFonts w:ascii="Roboto" w:hAnsi="Roboto"/>
                <w:color w:val="000000"/>
                <w:sz w:val="18"/>
              </w:rPr>
              <w:t>Фадеева Евгения Александровича</w:t>
            </w:r>
            <w:r w:rsidRPr="002A6366">
              <w:rPr>
                <w:rFonts w:ascii="Roboto" w:hAnsi="Roboto"/>
                <w:color w:val="000000"/>
                <w:sz w:val="18"/>
                <w:shd w:val="clear" w:color="auto" w:fill="FFFFFF"/>
              </w:rPr>
              <w:t xml:space="preserve">, </w:t>
            </w:r>
            <w:r w:rsidRPr="002A6366">
              <w:rPr>
                <w:rFonts w:ascii="Roboto" w:hAnsi="Roboto"/>
                <w:b/>
                <w:bCs/>
                <w:color w:val="FF0000"/>
                <w:sz w:val="18"/>
              </w:rPr>
              <w:t>№</w:t>
            </w:r>
            <w:r w:rsidR="002A6366" w:rsidRPr="002A6366">
              <w:rPr>
                <w:rFonts w:ascii="Roboto" w:hAnsi="Roboto"/>
                <w:b/>
                <w:bCs/>
                <w:color w:val="FF0000"/>
                <w:sz w:val="18"/>
              </w:rPr>
              <w:t>40817810950223990253</w:t>
            </w:r>
            <w:r w:rsidRPr="002A6366">
              <w:rPr>
                <w:rFonts w:ascii="Roboto" w:hAnsi="Roboto"/>
                <w:color w:val="000000"/>
                <w:sz w:val="18"/>
              </w:rPr>
              <w:t xml:space="preserve"> открытый в </w:t>
            </w:r>
            <w:r w:rsidR="002A6366" w:rsidRPr="002A6366">
              <w:rPr>
                <w:rFonts w:ascii="Roboto" w:hAnsi="Roboto"/>
                <w:sz w:val="18"/>
              </w:rPr>
              <w:t>ФИЛИАЛ "ЦЕНТРАЛЬНЫЙ" ПАО "СОВКОМБАНК" (БИК 045004763, к/с 30101810150040000763, ИНН 4401116480, КПП 544543001, ОГРН 1144400000425)</w:t>
            </w:r>
            <w:r w:rsidR="00A743ED" w:rsidRPr="002A6366">
              <w:rPr>
                <w:rFonts w:ascii="Roboto" w:hAnsi="Roboto"/>
                <w:color w:val="000000"/>
                <w:sz w:val="18"/>
              </w:rPr>
              <w:t xml:space="preserve"> </w:t>
            </w:r>
          </w:p>
          <w:p w14:paraId="5F2C9B07" w14:textId="77777777" w:rsidR="002A13AE" w:rsidRPr="002A6366" w:rsidRDefault="002A13AE" w:rsidP="002A6366">
            <w:pPr>
              <w:rPr>
                <w:rFonts w:ascii="Roboto" w:hAnsi="Roboto"/>
                <w:color w:val="000000"/>
                <w:sz w:val="18"/>
              </w:rPr>
            </w:pPr>
          </w:p>
          <w:p w14:paraId="4D444FFB" w14:textId="77777777" w:rsidR="004836E4" w:rsidRPr="002A6366" w:rsidRDefault="004836E4" w:rsidP="002A6366">
            <w:pPr>
              <w:rPr>
                <w:rFonts w:ascii="Roboto" w:hAnsi="Roboto"/>
                <w:color w:val="000000"/>
                <w:sz w:val="18"/>
              </w:rPr>
            </w:pPr>
            <w:r w:rsidRPr="002A6366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50BD345D" w14:textId="77777777" w:rsidR="002A13AE" w:rsidRPr="002A6366" w:rsidRDefault="002A13AE" w:rsidP="002A6366">
            <w:pPr>
              <w:rPr>
                <w:rFonts w:ascii="Roboto" w:hAnsi="Roboto"/>
                <w:color w:val="000000"/>
                <w:sz w:val="18"/>
              </w:rPr>
            </w:pPr>
          </w:p>
          <w:p w14:paraId="058EA802" w14:textId="77777777" w:rsidR="002A13AE" w:rsidRPr="002A6366" w:rsidRDefault="002A13AE" w:rsidP="002A6366">
            <w:pPr>
              <w:rPr>
                <w:rFonts w:ascii="Roboto" w:hAnsi="Roboto"/>
                <w:color w:val="000000"/>
                <w:sz w:val="18"/>
              </w:rPr>
            </w:pPr>
            <w:r w:rsidRPr="002A6366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2A6366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4CD00E7F" w14:textId="77777777" w:rsidR="00466C72" w:rsidRPr="002A6366" w:rsidRDefault="00466C72" w:rsidP="002A6366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2A6366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0D202085" w14:textId="77777777" w:rsidR="00466C72" w:rsidRPr="002A6366" w:rsidRDefault="00466C72" w:rsidP="002A6366">
      <w:pPr>
        <w:jc w:val="both"/>
        <w:rPr>
          <w:rFonts w:ascii="Roboto" w:hAnsi="Roboto"/>
          <w:color w:val="000000"/>
          <w:sz w:val="18"/>
        </w:rPr>
      </w:pPr>
    </w:p>
    <w:p w14:paraId="248C55A6" w14:textId="77777777" w:rsidR="0061496B" w:rsidRPr="002A6366" w:rsidRDefault="0061496B" w:rsidP="002A6366">
      <w:pPr>
        <w:rPr>
          <w:rFonts w:ascii="Roboto" w:hAnsi="Roboto"/>
          <w:color w:val="000000"/>
          <w:sz w:val="18"/>
        </w:rPr>
      </w:pPr>
    </w:p>
    <w:sectPr w:rsidR="0061496B" w:rsidRPr="002A6366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6FF0" w14:textId="77777777" w:rsidR="00461E55" w:rsidRDefault="00461E55">
      <w:r>
        <w:separator/>
      </w:r>
    </w:p>
  </w:endnote>
  <w:endnote w:type="continuationSeparator" w:id="0">
    <w:p w14:paraId="43D8D612" w14:textId="77777777" w:rsidR="00461E55" w:rsidRDefault="0046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4930" w14:textId="77777777" w:rsidR="00461E55" w:rsidRDefault="00461E55">
      <w:r>
        <w:separator/>
      </w:r>
    </w:p>
  </w:footnote>
  <w:footnote w:type="continuationSeparator" w:id="0">
    <w:p w14:paraId="0845FE7C" w14:textId="77777777" w:rsidR="00461E55" w:rsidRDefault="0046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7178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110C1F"/>
    <w:rsid w:val="00134B71"/>
    <w:rsid w:val="0015269B"/>
    <w:rsid w:val="00153162"/>
    <w:rsid w:val="001965F8"/>
    <w:rsid w:val="001C092B"/>
    <w:rsid w:val="001E0B89"/>
    <w:rsid w:val="001E6A2C"/>
    <w:rsid w:val="001F5202"/>
    <w:rsid w:val="00256C27"/>
    <w:rsid w:val="00257147"/>
    <w:rsid w:val="00267DE1"/>
    <w:rsid w:val="00274BE5"/>
    <w:rsid w:val="002A0989"/>
    <w:rsid w:val="002A13AE"/>
    <w:rsid w:val="002A6366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22EF0"/>
    <w:rsid w:val="004334CD"/>
    <w:rsid w:val="00444B5A"/>
    <w:rsid w:val="00461E55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90B09"/>
    <w:rsid w:val="005B0A74"/>
    <w:rsid w:val="0061496B"/>
    <w:rsid w:val="00615605"/>
    <w:rsid w:val="00627966"/>
    <w:rsid w:val="006370F9"/>
    <w:rsid w:val="00650ADC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33EC9"/>
    <w:rsid w:val="00742292"/>
    <w:rsid w:val="00751D02"/>
    <w:rsid w:val="00757765"/>
    <w:rsid w:val="00787D74"/>
    <w:rsid w:val="007923D1"/>
    <w:rsid w:val="007E075D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E55B3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30E6"/>
    <w:rsid w:val="00A03305"/>
    <w:rsid w:val="00A21956"/>
    <w:rsid w:val="00A268A5"/>
    <w:rsid w:val="00A31B88"/>
    <w:rsid w:val="00A31C23"/>
    <w:rsid w:val="00A45841"/>
    <w:rsid w:val="00A743ED"/>
    <w:rsid w:val="00A90456"/>
    <w:rsid w:val="00AA1F30"/>
    <w:rsid w:val="00AB7CF9"/>
    <w:rsid w:val="00AD7462"/>
    <w:rsid w:val="00B25868"/>
    <w:rsid w:val="00B43AED"/>
    <w:rsid w:val="00B65497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4D65"/>
    <w:rsid w:val="00D75C9A"/>
    <w:rsid w:val="00D91037"/>
    <w:rsid w:val="00DA58C2"/>
    <w:rsid w:val="00DB6181"/>
    <w:rsid w:val="00DE4B04"/>
    <w:rsid w:val="00DF1663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A63E6"/>
  <w15:chartTrackingRefBased/>
  <w15:docId w15:val="{5904734F-DBD2-4FF2-96EE-41787D0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3</cp:revision>
  <cp:lastPrinted>2017-04-21T11:48:00Z</cp:lastPrinted>
  <dcterms:created xsi:type="dcterms:W3CDTF">2026-04-21T16:11:00Z</dcterms:created>
  <dcterms:modified xsi:type="dcterms:W3CDTF">2026-04-21T16:12:00Z</dcterms:modified>
</cp:coreProperties>
</file>