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49DF0" w14:textId="4683594E" w:rsidR="007875CF" w:rsidRPr="00B52F3E" w:rsidRDefault="007875CF" w:rsidP="007875CF">
      <w:pPr>
        <w:keepLines/>
        <w:autoSpaceDE w:val="0"/>
        <w:autoSpaceDN w:val="0"/>
        <w:adjustRightInd w:val="0"/>
        <w:jc w:val="center"/>
        <w:rPr>
          <w:rFonts w:eastAsiaTheme="minorHAnsi"/>
          <w:b/>
          <w:bCs/>
          <w:sz w:val="22"/>
          <w:szCs w:val="22"/>
          <w:lang w:eastAsia="en-US"/>
        </w:rPr>
      </w:pPr>
      <w:r w:rsidRPr="00B52F3E">
        <w:rPr>
          <w:rFonts w:eastAsiaTheme="minorHAnsi"/>
          <w:b/>
          <w:bCs/>
          <w:sz w:val="22"/>
          <w:szCs w:val="22"/>
          <w:lang w:eastAsia="en-US"/>
        </w:rPr>
        <w:t xml:space="preserve">ДОГОВОР </w:t>
      </w:r>
      <w:r w:rsidR="00117F7C" w:rsidRPr="00B52F3E">
        <w:rPr>
          <w:rFonts w:eastAsiaTheme="minorHAnsi"/>
          <w:b/>
          <w:bCs/>
          <w:sz w:val="22"/>
          <w:szCs w:val="22"/>
          <w:lang w:eastAsia="en-US"/>
        </w:rPr>
        <w:t>№Л</w:t>
      </w:r>
      <w:r w:rsidR="00B52F3E" w:rsidRPr="00B52F3E">
        <w:rPr>
          <w:rFonts w:eastAsiaTheme="minorHAnsi"/>
          <w:b/>
          <w:bCs/>
          <w:sz w:val="22"/>
          <w:szCs w:val="22"/>
          <w:lang w:eastAsia="en-US"/>
        </w:rPr>
        <w:t>2</w:t>
      </w:r>
      <w:r w:rsidR="00117F7C" w:rsidRPr="00B52F3E">
        <w:rPr>
          <w:rFonts w:eastAsiaTheme="minorHAnsi"/>
          <w:b/>
          <w:bCs/>
          <w:sz w:val="22"/>
          <w:szCs w:val="22"/>
          <w:lang w:eastAsia="en-US"/>
        </w:rPr>
        <w:t xml:space="preserve"> </w:t>
      </w:r>
      <w:r w:rsidRPr="00B52F3E">
        <w:rPr>
          <w:rFonts w:eastAsiaTheme="minorHAnsi"/>
          <w:b/>
          <w:bCs/>
          <w:sz w:val="22"/>
          <w:szCs w:val="22"/>
          <w:lang w:eastAsia="en-US"/>
        </w:rPr>
        <w:t>КУПЛИ-ПРОДАЖИ</w:t>
      </w:r>
      <w:r w:rsidRPr="00B52F3E">
        <w:rPr>
          <w:rFonts w:eastAsiaTheme="minorHAnsi"/>
          <w:b/>
          <w:bCs/>
          <w:sz w:val="22"/>
          <w:szCs w:val="22"/>
          <w:lang w:eastAsia="en-US"/>
        </w:rPr>
        <w:br/>
        <w:t>ДОЛИ В УСТАВНОМ КАПИТАЛЕ ОБЩЕСТВА</w:t>
      </w:r>
    </w:p>
    <w:p w14:paraId="7C766F22" w14:textId="77777777" w:rsidR="00117F7C" w:rsidRPr="00B52F3E" w:rsidRDefault="00117F7C" w:rsidP="00E229D0">
      <w:pPr>
        <w:autoSpaceDE w:val="0"/>
        <w:autoSpaceDN w:val="0"/>
        <w:adjustRightInd w:val="0"/>
        <w:jc w:val="center"/>
        <w:rPr>
          <w:rFonts w:eastAsiaTheme="minorHAnsi"/>
          <w:b/>
          <w:bCs/>
          <w:sz w:val="22"/>
          <w:szCs w:val="22"/>
          <w:lang w:eastAsia="en-US"/>
        </w:rPr>
      </w:pPr>
    </w:p>
    <w:p w14:paraId="65ABF586" w14:textId="04D37C8A" w:rsidR="007875CF" w:rsidRPr="00B52F3E" w:rsidRDefault="009D11A3" w:rsidP="00E229D0">
      <w:pPr>
        <w:autoSpaceDE w:val="0"/>
        <w:autoSpaceDN w:val="0"/>
        <w:adjustRightInd w:val="0"/>
        <w:jc w:val="center"/>
        <w:rPr>
          <w:rFonts w:eastAsiaTheme="minorHAnsi"/>
          <w:sz w:val="22"/>
          <w:szCs w:val="22"/>
          <w:lang w:eastAsia="en-US"/>
        </w:rPr>
      </w:pPr>
      <w:r w:rsidRPr="00B52F3E">
        <w:rPr>
          <w:rFonts w:eastAsiaTheme="minorHAnsi"/>
          <w:b/>
          <w:bCs/>
          <w:sz w:val="22"/>
          <w:szCs w:val="22"/>
          <w:lang w:eastAsia="en-US"/>
        </w:rPr>
        <w:t>Город Москва</w:t>
      </w:r>
      <w:r w:rsidRPr="00B52F3E">
        <w:rPr>
          <w:rFonts w:eastAsiaTheme="minorHAnsi"/>
          <w:sz w:val="22"/>
          <w:szCs w:val="22"/>
          <w:lang w:eastAsia="en-US"/>
        </w:rPr>
        <w:t xml:space="preserve">, </w:t>
      </w:r>
      <w:r w:rsidRPr="00B52F3E">
        <w:rPr>
          <w:rFonts w:eastAsiaTheme="minorHAnsi"/>
          <w:b/>
          <w:bCs/>
          <w:sz w:val="22"/>
          <w:szCs w:val="22"/>
          <w:lang w:eastAsia="en-US"/>
        </w:rPr>
        <w:t xml:space="preserve">________________________________ две тысячи двадцать </w:t>
      </w:r>
      <w:r w:rsidR="004344C5" w:rsidRPr="00B52F3E">
        <w:rPr>
          <w:rFonts w:eastAsiaTheme="minorHAnsi"/>
          <w:b/>
          <w:bCs/>
          <w:sz w:val="22"/>
          <w:szCs w:val="22"/>
          <w:lang w:eastAsia="en-US"/>
        </w:rPr>
        <w:t>шестого</w:t>
      </w:r>
      <w:r w:rsidRPr="00B52F3E">
        <w:rPr>
          <w:rFonts w:eastAsiaTheme="minorHAnsi"/>
          <w:b/>
          <w:bCs/>
          <w:sz w:val="22"/>
          <w:szCs w:val="22"/>
          <w:lang w:eastAsia="en-US"/>
        </w:rPr>
        <w:t xml:space="preserve"> года</w:t>
      </w:r>
      <w:r w:rsidR="007875CF" w:rsidRPr="00B52F3E">
        <w:rPr>
          <w:rFonts w:eastAsiaTheme="minorHAnsi"/>
          <w:sz w:val="22"/>
          <w:szCs w:val="22"/>
          <w:lang w:eastAsia="en-US"/>
        </w:rPr>
        <w:t>.</w:t>
      </w:r>
    </w:p>
    <w:p w14:paraId="10F700C1" w14:textId="77777777" w:rsidR="007875CF" w:rsidRPr="00B52F3E" w:rsidRDefault="007875CF" w:rsidP="00E229D0">
      <w:pPr>
        <w:autoSpaceDE w:val="0"/>
        <w:autoSpaceDN w:val="0"/>
        <w:adjustRightInd w:val="0"/>
        <w:jc w:val="center"/>
        <w:rPr>
          <w:rFonts w:eastAsiaTheme="minorHAnsi"/>
          <w:sz w:val="22"/>
          <w:szCs w:val="22"/>
          <w:lang w:eastAsia="en-US"/>
        </w:rPr>
      </w:pPr>
    </w:p>
    <w:p w14:paraId="6EE4B53E" w14:textId="1EB447D9" w:rsidR="007875CF" w:rsidRPr="00B52F3E" w:rsidRDefault="007875CF" w:rsidP="00E229D0">
      <w:pPr>
        <w:autoSpaceDE w:val="0"/>
        <w:autoSpaceDN w:val="0"/>
        <w:adjustRightInd w:val="0"/>
        <w:ind w:firstLine="720"/>
        <w:jc w:val="both"/>
        <w:rPr>
          <w:rFonts w:eastAsiaTheme="minorHAnsi"/>
          <w:sz w:val="22"/>
          <w:szCs w:val="22"/>
          <w:lang w:eastAsia="en-US"/>
        </w:rPr>
      </w:pPr>
      <w:r w:rsidRPr="00B52F3E">
        <w:rPr>
          <w:rFonts w:eastAsiaTheme="minorHAnsi"/>
          <w:sz w:val="22"/>
          <w:szCs w:val="22"/>
          <w:lang w:eastAsia="en-US"/>
        </w:rPr>
        <w:t>Мы,</w:t>
      </w:r>
      <w:r w:rsidR="004F0355" w:rsidRPr="00B52F3E">
        <w:rPr>
          <w:rFonts w:eastAsiaTheme="minorHAnsi"/>
          <w:sz w:val="22"/>
          <w:szCs w:val="22"/>
          <w:lang w:eastAsia="en-US"/>
        </w:rPr>
        <w:t xml:space="preserve"> </w:t>
      </w:r>
      <w:proofErr w:type="spellStart"/>
      <w:r w:rsidR="004344C5" w:rsidRPr="00B52F3E">
        <w:rPr>
          <w:sz w:val="22"/>
          <w:szCs w:val="22"/>
        </w:rPr>
        <w:t>Осканов</w:t>
      </w:r>
      <w:proofErr w:type="spellEnd"/>
      <w:r w:rsidR="004344C5" w:rsidRPr="00B52F3E">
        <w:rPr>
          <w:sz w:val="22"/>
          <w:szCs w:val="22"/>
        </w:rPr>
        <w:t xml:space="preserve"> </w:t>
      </w:r>
      <w:proofErr w:type="spellStart"/>
      <w:r w:rsidR="004344C5" w:rsidRPr="00B52F3E">
        <w:rPr>
          <w:sz w:val="22"/>
          <w:szCs w:val="22"/>
        </w:rPr>
        <w:t>Алихан</w:t>
      </w:r>
      <w:proofErr w:type="spellEnd"/>
      <w:r w:rsidR="004344C5" w:rsidRPr="00B52F3E">
        <w:rPr>
          <w:sz w:val="22"/>
          <w:szCs w:val="22"/>
        </w:rPr>
        <w:t xml:space="preserve"> Абдул-Рашидович (ИНН 540401599038)</w:t>
      </w:r>
      <w:r w:rsidR="004344C5" w:rsidRPr="00B52F3E">
        <w:rPr>
          <w:sz w:val="22"/>
          <w:szCs w:val="22"/>
        </w:rPr>
        <w:t>, действующий</w:t>
      </w:r>
      <w:r w:rsidR="004344C5" w:rsidRPr="00B52F3E">
        <w:rPr>
          <w:sz w:val="22"/>
          <w:szCs w:val="22"/>
        </w:rPr>
        <w:t xml:space="preserve"> в лице финансового управляющего Терехова Станислава Юрьевича, действующего на основании Решения Арбитражного суда Московской области от 13 февраля 2025 г. по делу № А41-109112/2024 в рамках процедуры реализации имущества, именуемый в дальнейшем «Продавец»</w:t>
      </w:r>
      <w:r w:rsidRPr="00B52F3E">
        <w:rPr>
          <w:rFonts w:eastAsiaTheme="minorHAnsi"/>
          <w:sz w:val="22"/>
          <w:szCs w:val="22"/>
          <w:lang w:eastAsia="en-US"/>
        </w:rPr>
        <w:t xml:space="preserve">, </w:t>
      </w:r>
      <w:r w:rsidR="004F0355" w:rsidRPr="00B52F3E">
        <w:rPr>
          <w:rFonts w:eastAsiaTheme="minorHAnsi"/>
          <w:sz w:val="22"/>
          <w:szCs w:val="22"/>
          <w:lang w:eastAsia="en-US"/>
        </w:rPr>
        <w:t xml:space="preserve">именуемый в дальнейшем </w:t>
      </w:r>
      <w:r w:rsidR="004F0355" w:rsidRPr="00B52F3E">
        <w:rPr>
          <w:rFonts w:eastAsiaTheme="minorHAnsi"/>
          <w:b/>
          <w:sz w:val="22"/>
          <w:szCs w:val="22"/>
          <w:lang w:eastAsia="en-US"/>
        </w:rPr>
        <w:t>ПРОДАВЕЦ</w:t>
      </w:r>
      <w:r w:rsidR="004F0355" w:rsidRPr="00B52F3E">
        <w:rPr>
          <w:rFonts w:eastAsiaTheme="minorHAnsi"/>
          <w:sz w:val="22"/>
          <w:szCs w:val="22"/>
          <w:lang w:eastAsia="en-US"/>
        </w:rPr>
        <w:t xml:space="preserve">, </w:t>
      </w:r>
      <w:r w:rsidRPr="00B52F3E">
        <w:rPr>
          <w:rFonts w:eastAsiaTheme="minorHAnsi"/>
          <w:b/>
          <w:bCs/>
          <w:sz w:val="22"/>
          <w:szCs w:val="22"/>
          <w:lang w:eastAsia="en-US"/>
        </w:rPr>
        <w:t>с одной стороны</w:t>
      </w:r>
      <w:r w:rsidRPr="00B52F3E">
        <w:rPr>
          <w:rFonts w:eastAsiaTheme="minorHAnsi"/>
          <w:sz w:val="22"/>
          <w:szCs w:val="22"/>
          <w:lang w:eastAsia="en-US"/>
        </w:rPr>
        <w:t>,</w:t>
      </w:r>
    </w:p>
    <w:p w14:paraId="5709F027" w14:textId="5E31AA36" w:rsidR="007875CF" w:rsidRPr="00B52F3E" w:rsidRDefault="007875CF" w:rsidP="00E229D0">
      <w:pPr>
        <w:autoSpaceDE w:val="0"/>
        <w:autoSpaceDN w:val="0"/>
        <w:adjustRightInd w:val="0"/>
        <w:ind w:firstLine="720"/>
        <w:jc w:val="both"/>
        <w:rPr>
          <w:rFonts w:eastAsiaTheme="minorHAnsi"/>
          <w:sz w:val="22"/>
          <w:szCs w:val="22"/>
          <w:lang w:eastAsia="en-US"/>
        </w:rPr>
      </w:pPr>
      <w:r w:rsidRPr="00B52F3E">
        <w:rPr>
          <w:rFonts w:eastAsiaTheme="minorHAnsi"/>
          <w:b/>
          <w:bCs/>
          <w:sz w:val="22"/>
          <w:szCs w:val="22"/>
          <w:lang w:eastAsia="en-US"/>
        </w:rPr>
        <w:t>и </w:t>
      </w:r>
      <w:r w:rsidR="00117F7C" w:rsidRPr="00B52F3E">
        <w:rPr>
          <w:rFonts w:eastAsiaTheme="minorHAnsi"/>
          <w:sz w:val="22"/>
          <w:szCs w:val="22"/>
          <w:lang w:eastAsia="en-US"/>
        </w:rPr>
        <w:t>__________________________________________</w:t>
      </w:r>
      <w:r w:rsidR="004F0355" w:rsidRPr="00B52F3E">
        <w:rPr>
          <w:rFonts w:eastAsiaTheme="minorHAnsi"/>
          <w:sz w:val="22"/>
          <w:szCs w:val="22"/>
          <w:lang w:eastAsia="en-US"/>
        </w:rPr>
        <w:t>_______</w:t>
      </w:r>
      <w:r w:rsidR="00117F7C" w:rsidRPr="00B52F3E">
        <w:rPr>
          <w:rFonts w:eastAsiaTheme="minorHAnsi"/>
          <w:sz w:val="22"/>
          <w:szCs w:val="22"/>
          <w:lang w:eastAsia="en-US"/>
        </w:rPr>
        <w:t>________</w:t>
      </w:r>
      <w:r w:rsidRPr="00B52F3E">
        <w:rPr>
          <w:rFonts w:eastAsiaTheme="minorHAnsi"/>
          <w:sz w:val="22"/>
          <w:szCs w:val="22"/>
          <w:lang w:eastAsia="en-US"/>
        </w:rPr>
        <w:t xml:space="preserve">, </w:t>
      </w:r>
      <w:r w:rsidR="004F0355" w:rsidRPr="00B52F3E">
        <w:rPr>
          <w:rFonts w:eastAsiaTheme="minorHAnsi"/>
          <w:sz w:val="22"/>
          <w:szCs w:val="22"/>
          <w:lang w:eastAsia="en-US"/>
        </w:rPr>
        <w:t>именуемый (-</w:t>
      </w:r>
      <w:proofErr w:type="spellStart"/>
      <w:r w:rsidR="004F0355" w:rsidRPr="00B52F3E">
        <w:rPr>
          <w:rFonts w:eastAsiaTheme="minorHAnsi"/>
          <w:sz w:val="22"/>
          <w:szCs w:val="22"/>
          <w:lang w:eastAsia="en-US"/>
        </w:rPr>
        <w:t>ая</w:t>
      </w:r>
      <w:proofErr w:type="spellEnd"/>
      <w:r w:rsidR="004F0355" w:rsidRPr="00B52F3E">
        <w:rPr>
          <w:rFonts w:eastAsiaTheme="minorHAnsi"/>
          <w:sz w:val="22"/>
          <w:szCs w:val="22"/>
          <w:lang w:eastAsia="en-US"/>
        </w:rPr>
        <w:t>, -</w:t>
      </w:r>
      <w:proofErr w:type="spellStart"/>
      <w:r w:rsidR="004F0355" w:rsidRPr="00B52F3E">
        <w:rPr>
          <w:rFonts w:eastAsiaTheme="minorHAnsi"/>
          <w:sz w:val="22"/>
          <w:szCs w:val="22"/>
          <w:lang w:eastAsia="en-US"/>
        </w:rPr>
        <w:t>ое</w:t>
      </w:r>
      <w:proofErr w:type="spellEnd"/>
      <w:r w:rsidR="004F0355" w:rsidRPr="00B52F3E">
        <w:rPr>
          <w:rFonts w:eastAsiaTheme="minorHAnsi"/>
          <w:sz w:val="22"/>
          <w:szCs w:val="22"/>
          <w:lang w:eastAsia="en-US"/>
        </w:rPr>
        <w:t xml:space="preserve">) в дальнейшем </w:t>
      </w:r>
      <w:r w:rsidR="004F0355" w:rsidRPr="00B52F3E">
        <w:rPr>
          <w:rFonts w:eastAsiaTheme="minorHAnsi"/>
          <w:b/>
          <w:sz w:val="22"/>
          <w:szCs w:val="22"/>
          <w:lang w:eastAsia="en-US"/>
        </w:rPr>
        <w:t>ПОКУПАТЕЛЬ</w:t>
      </w:r>
      <w:r w:rsidR="004F0355" w:rsidRPr="00B52F3E">
        <w:rPr>
          <w:rFonts w:eastAsiaTheme="minorHAnsi"/>
          <w:sz w:val="22"/>
          <w:szCs w:val="22"/>
          <w:lang w:eastAsia="en-US"/>
        </w:rPr>
        <w:t xml:space="preserve">, </w:t>
      </w:r>
      <w:r w:rsidRPr="00B52F3E">
        <w:rPr>
          <w:rFonts w:eastAsiaTheme="minorHAnsi"/>
          <w:b/>
          <w:bCs/>
          <w:sz w:val="22"/>
          <w:szCs w:val="22"/>
          <w:lang w:eastAsia="en-US"/>
        </w:rPr>
        <w:t>с другой стороны</w:t>
      </w:r>
      <w:r w:rsidRPr="00B52F3E">
        <w:rPr>
          <w:rFonts w:eastAsiaTheme="minorHAnsi"/>
          <w:sz w:val="22"/>
          <w:szCs w:val="22"/>
          <w:lang w:eastAsia="en-US"/>
        </w:rPr>
        <w:t>,</w:t>
      </w:r>
    </w:p>
    <w:p w14:paraId="334EDFE9" w14:textId="77777777" w:rsidR="007875CF" w:rsidRPr="00B52F3E" w:rsidRDefault="007875CF" w:rsidP="00E229D0">
      <w:pPr>
        <w:autoSpaceDE w:val="0"/>
        <w:autoSpaceDN w:val="0"/>
        <w:adjustRightInd w:val="0"/>
        <w:ind w:firstLine="720"/>
        <w:jc w:val="both"/>
        <w:rPr>
          <w:rFonts w:eastAsiaTheme="minorHAnsi"/>
          <w:sz w:val="22"/>
          <w:szCs w:val="22"/>
          <w:lang w:eastAsia="en-US"/>
        </w:rPr>
      </w:pPr>
      <w:r w:rsidRPr="00B52F3E">
        <w:rPr>
          <w:rFonts w:eastAsiaTheme="minorHAnsi"/>
          <w:sz w:val="22"/>
          <w:szCs w:val="22"/>
          <w:lang w:eastAsia="en-US"/>
        </w:rPr>
        <w:t>находясь в здравом уме и твердой памяти, действуя добровольно, заключили настоящий договор о нижеследующем:</w:t>
      </w:r>
    </w:p>
    <w:p w14:paraId="5042DE4A" w14:textId="77777777" w:rsidR="00EF456B" w:rsidRPr="00B52F3E"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sz w:val="22"/>
          <w:szCs w:val="22"/>
          <w:lang w:eastAsia="en-US"/>
        </w:rPr>
      </w:pPr>
    </w:p>
    <w:p w14:paraId="73F0BC04" w14:textId="13E08D3A" w:rsidR="007875CF" w:rsidRPr="00B52F3E" w:rsidRDefault="00EF456B" w:rsidP="00E229D0">
      <w:pPr>
        <w:pStyle w:val="a3"/>
        <w:numPr>
          <w:ilvl w:val="0"/>
          <w:numId w:val="1"/>
        </w:num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B52F3E">
        <w:rPr>
          <w:rFonts w:eastAsiaTheme="minorHAnsi"/>
          <w:b/>
          <w:bCs/>
          <w:sz w:val="22"/>
          <w:szCs w:val="22"/>
          <w:lang w:eastAsia="en-US"/>
        </w:rPr>
        <w:t>ПРЕДМЕТ ДОГОВОРА</w:t>
      </w:r>
    </w:p>
    <w:p w14:paraId="083102BB" w14:textId="77777777" w:rsidR="00EF456B" w:rsidRPr="00B52F3E"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p>
    <w:p w14:paraId="7569E581" w14:textId="56D0962E"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r w:rsidRPr="00B52F3E">
        <w:rPr>
          <w:rFonts w:eastAsiaTheme="minorHAnsi"/>
          <w:sz w:val="22"/>
          <w:szCs w:val="22"/>
          <w:lang w:eastAsia="en-US"/>
        </w:rPr>
        <w:t xml:space="preserve">1.1. Настоящий Договор заключен в соответствии с </w:t>
      </w:r>
      <w:r w:rsidR="004344C5" w:rsidRPr="00B52F3E">
        <w:rPr>
          <w:rFonts w:eastAsiaTheme="minorHAnsi"/>
          <w:b/>
          <w:sz w:val="22"/>
          <w:szCs w:val="22"/>
          <w:lang w:eastAsia="en-US"/>
        </w:rPr>
        <w:t xml:space="preserve">Положение № 1 о порядке реализации имущества гражданина </w:t>
      </w:r>
      <w:proofErr w:type="spellStart"/>
      <w:r w:rsidR="004344C5" w:rsidRPr="00B52F3E">
        <w:rPr>
          <w:rFonts w:eastAsiaTheme="minorHAnsi"/>
          <w:b/>
          <w:sz w:val="22"/>
          <w:szCs w:val="22"/>
          <w:lang w:eastAsia="en-US"/>
        </w:rPr>
        <w:t>Осканова</w:t>
      </w:r>
      <w:proofErr w:type="spellEnd"/>
      <w:r w:rsidR="004344C5" w:rsidRPr="00B52F3E">
        <w:rPr>
          <w:rFonts w:eastAsiaTheme="minorHAnsi"/>
          <w:b/>
          <w:sz w:val="22"/>
          <w:szCs w:val="22"/>
          <w:lang w:eastAsia="en-US"/>
        </w:rPr>
        <w:t xml:space="preserve"> </w:t>
      </w:r>
      <w:proofErr w:type="spellStart"/>
      <w:r w:rsidR="004344C5" w:rsidRPr="00B52F3E">
        <w:rPr>
          <w:rFonts w:eastAsiaTheme="minorHAnsi"/>
          <w:b/>
          <w:sz w:val="22"/>
          <w:szCs w:val="22"/>
          <w:lang w:eastAsia="en-US"/>
        </w:rPr>
        <w:t>Алихана</w:t>
      </w:r>
      <w:proofErr w:type="spellEnd"/>
      <w:r w:rsidR="004344C5" w:rsidRPr="00B52F3E">
        <w:rPr>
          <w:rFonts w:eastAsiaTheme="minorHAnsi"/>
          <w:b/>
          <w:sz w:val="22"/>
          <w:szCs w:val="22"/>
          <w:lang w:eastAsia="en-US"/>
        </w:rPr>
        <w:t xml:space="preserve"> Абдул-Рашидовича (ИНН 540401599038)</w:t>
      </w:r>
      <w:r w:rsidR="0040474F" w:rsidRPr="00B52F3E">
        <w:rPr>
          <w:rFonts w:eastAsiaTheme="minorHAnsi"/>
          <w:sz w:val="22"/>
          <w:szCs w:val="22"/>
          <w:lang w:eastAsia="en-US"/>
        </w:rPr>
        <w:t xml:space="preserve">, утвержденными </w:t>
      </w:r>
      <w:r w:rsidR="004344C5" w:rsidRPr="00B52F3E">
        <w:rPr>
          <w:rFonts w:eastAsiaTheme="minorHAnsi"/>
          <w:sz w:val="22"/>
          <w:szCs w:val="22"/>
          <w:lang w:eastAsia="en-US"/>
        </w:rPr>
        <w:t>Определением Арбитражного суда Московской области от 08.12.2025 г. по делу №А41-109112/24</w:t>
      </w:r>
      <w:r w:rsidR="0040474F" w:rsidRPr="00B52F3E">
        <w:rPr>
          <w:rFonts w:eastAsiaTheme="minorHAnsi"/>
          <w:sz w:val="22"/>
          <w:szCs w:val="22"/>
          <w:lang w:eastAsia="en-US"/>
        </w:rPr>
        <w:t>,</w:t>
      </w:r>
      <w:r w:rsidR="004344C5" w:rsidRPr="00B52F3E">
        <w:rPr>
          <w:rFonts w:eastAsiaTheme="minorHAnsi"/>
          <w:sz w:val="22"/>
          <w:szCs w:val="22"/>
          <w:lang w:eastAsia="en-US"/>
        </w:rPr>
        <w:t xml:space="preserve"> на основании Протокола о результатах торгов </w:t>
      </w:r>
      <w:r w:rsidRPr="00B52F3E">
        <w:rPr>
          <w:rFonts w:eastAsiaTheme="minorHAnsi"/>
          <w:sz w:val="22"/>
          <w:szCs w:val="22"/>
          <w:lang w:eastAsia="en-US"/>
        </w:rPr>
        <w:t xml:space="preserve">и в соответствии с представленным Покупателем предложением о цене </w:t>
      </w:r>
      <w:r w:rsidRPr="00B52F3E">
        <w:rPr>
          <w:rFonts w:eastAsiaTheme="minorHAnsi"/>
          <w:b/>
          <w:bCs/>
          <w:sz w:val="22"/>
          <w:szCs w:val="22"/>
          <w:lang w:eastAsia="en-US"/>
        </w:rPr>
        <w:t>Лота</w:t>
      </w:r>
      <w:r w:rsidRPr="00B52F3E">
        <w:rPr>
          <w:rFonts w:eastAsiaTheme="minorHAnsi"/>
          <w:sz w:val="22"/>
          <w:szCs w:val="22"/>
          <w:lang w:eastAsia="en-US"/>
        </w:rPr>
        <w:t xml:space="preserve"> </w:t>
      </w:r>
      <w:r w:rsidRPr="00B52F3E">
        <w:rPr>
          <w:rFonts w:eastAsiaTheme="minorHAnsi"/>
          <w:b/>
          <w:bCs/>
          <w:sz w:val="22"/>
          <w:szCs w:val="22"/>
          <w:lang w:eastAsia="en-US"/>
        </w:rPr>
        <w:t>№</w:t>
      </w:r>
      <w:r w:rsidR="00B52F3E" w:rsidRPr="00B52F3E">
        <w:rPr>
          <w:rFonts w:eastAsiaTheme="minorHAnsi"/>
          <w:b/>
          <w:bCs/>
          <w:sz w:val="22"/>
          <w:szCs w:val="22"/>
          <w:lang w:eastAsia="en-US"/>
        </w:rPr>
        <w:t>2</w:t>
      </w:r>
      <w:r w:rsidRPr="00B52F3E">
        <w:rPr>
          <w:rFonts w:eastAsiaTheme="minorHAnsi"/>
          <w:b/>
          <w:bCs/>
          <w:sz w:val="22"/>
          <w:szCs w:val="22"/>
          <w:lang w:eastAsia="en-US"/>
        </w:rPr>
        <w:t xml:space="preserve"> </w:t>
      </w:r>
      <w:r w:rsidRPr="00B52F3E">
        <w:rPr>
          <w:rFonts w:eastAsiaTheme="minorHAnsi"/>
          <w:sz w:val="22"/>
          <w:szCs w:val="22"/>
          <w:lang w:eastAsia="en-US"/>
        </w:rPr>
        <w:t>(далее - «Лот»), в который включено имущество (имущественные права), указанное в п. 1.2. настоящего Договора.</w:t>
      </w:r>
    </w:p>
    <w:p w14:paraId="080102F4" w14:textId="72369CB1" w:rsidR="004344C5" w:rsidRPr="00B52F3E" w:rsidRDefault="007875CF" w:rsidP="003357E1">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r w:rsidRPr="00B52F3E">
        <w:rPr>
          <w:rFonts w:eastAsiaTheme="minorHAnsi"/>
          <w:sz w:val="22"/>
          <w:szCs w:val="22"/>
          <w:lang w:eastAsia="en-US"/>
        </w:rPr>
        <w:t xml:space="preserve">1.2. В соответствии с условиями настоящего договора Продавец продает Покупателю, а Покупатель приобретает в собственность следующее имущество (имущественные права), включенное в состав </w:t>
      </w:r>
      <w:r w:rsidRPr="00B52F3E">
        <w:rPr>
          <w:rFonts w:eastAsiaTheme="minorHAnsi"/>
          <w:b/>
          <w:bCs/>
          <w:sz w:val="22"/>
          <w:szCs w:val="22"/>
          <w:lang w:eastAsia="en-US"/>
        </w:rPr>
        <w:t>Лота №</w:t>
      </w:r>
      <w:r w:rsidR="00B52F3E" w:rsidRPr="00B52F3E">
        <w:rPr>
          <w:rFonts w:eastAsiaTheme="minorHAnsi"/>
          <w:b/>
          <w:bCs/>
          <w:sz w:val="22"/>
          <w:szCs w:val="22"/>
          <w:lang w:eastAsia="en-US"/>
        </w:rPr>
        <w:t>2</w:t>
      </w:r>
      <w:r w:rsidRPr="00B52F3E">
        <w:rPr>
          <w:rFonts w:eastAsiaTheme="minorHAnsi"/>
          <w:sz w:val="22"/>
          <w:szCs w:val="22"/>
          <w:lang w:eastAsia="en-US"/>
        </w:rPr>
        <w:t xml:space="preserve">, далее также именуемое «Доля», «Имущество»: </w:t>
      </w:r>
    </w:p>
    <w:p w14:paraId="0F57FA11" w14:textId="77777777" w:rsidR="00B52F3E" w:rsidRPr="00B52F3E" w:rsidRDefault="00B52F3E" w:rsidP="00B52F3E">
      <w:pPr>
        <w:ind w:firstLine="709"/>
        <w:jc w:val="both"/>
        <w:rPr>
          <w:sz w:val="22"/>
          <w:szCs w:val="22"/>
        </w:rPr>
      </w:pPr>
      <w:r w:rsidRPr="00B52F3E">
        <w:rPr>
          <w:sz w:val="22"/>
          <w:szCs w:val="22"/>
        </w:rPr>
        <w:t>Доля в размере 100% (Сто процентов) номинальной стоимостью 30 000 рублей 00 копеек в уставном капитале Общества с ограниченной ответственностью «ЭРА» (ОГРН 1195476038603, ИНН 5410079998), именуемую также «имущество», со следующими показателями:</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15" w:type="dxa"/>
          <w:left w:w="15" w:type="dxa"/>
          <w:bottom w:w="15" w:type="dxa"/>
          <w:right w:w="15" w:type="dxa"/>
        </w:tblCellMar>
        <w:tblLook w:val="04A0" w:firstRow="1" w:lastRow="0" w:firstColumn="1" w:lastColumn="0" w:noHBand="0" w:noVBand="1"/>
      </w:tblPr>
      <w:tblGrid>
        <w:gridCol w:w="2980"/>
        <w:gridCol w:w="6651"/>
      </w:tblGrid>
      <w:tr w:rsidR="00B52F3E" w:rsidRPr="00B52F3E" w14:paraId="3B5881FA" w14:textId="77777777" w:rsidTr="008F4BD1">
        <w:tc>
          <w:tcPr>
            <w:tcW w:w="1547" w:type="pct"/>
            <w:vAlign w:val="center"/>
          </w:tcPr>
          <w:p w14:paraId="3D210C2F" w14:textId="77777777" w:rsidR="00B52F3E" w:rsidRPr="00B52F3E" w:rsidRDefault="00B52F3E" w:rsidP="00B52F3E">
            <w:pPr>
              <w:rPr>
                <w:bCs/>
                <w:sz w:val="22"/>
                <w:szCs w:val="22"/>
              </w:rPr>
            </w:pPr>
            <w:r w:rsidRPr="00B52F3E">
              <w:rPr>
                <w:sz w:val="22"/>
                <w:szCs w:val="22"/>
              </w:rPr>
              <w:t>Полное наименование на русском языке</w:t>
            </w:r>
          </w:p>
        </w:tc>
        <w:tc>
          <w:tcPr>
            <w:tcW w:w="3453" w:type="pct"/>
            <w:vAlign w:val="center"/>
          </w:tcPr>
          <w:p w14:paraId="37DD2EC8" w14:textId="77777777" w:rsidR="00B52F3E" w:rsidRPr="00B52F3E" w:rsidRDefault="00B52F3E" w:rsidP="008F4BD1">
            <w:pPr>
              <w:rPr>
                <w:sz w:val="22"/>
                <w:szCs w:val="22"/>
              </w:rPr>
            </w:pPr>
            <w:r w:rsidRPr="00B52F3E">
              <w:rPr>
                <w:sz w:val="22"/>
                <w:szCs w:val="22"/>
              </w:rPr>
              <w:t>ОБЩЕСТВО С ОГРАНИЧЕННОЙ ОТВЕТСТВЕННОСТЬЮ «ЭРА»</w:t>
            </w:r>
          </w:p>
        </w:tc>
      </w:tr>
      <w:tr w:rsidR="00B52F3E" w:rsidRPr="00B52F3E" w14:paraId="7F48DC70" w14:textId="77777777" w:rsidTr="008F4BD1">
        <w:tc>
          <w:tcPr>
            <w:tcW w:w="1547" w:type="pct"/>
            <w:vAlign w:val="center"/>
          </w:tcPr>
          <w:p w14:paraId="4D7F2D0F" w14:textId="77777777" w:rsidR="00B52F3E" w:rsidRPr="00B52F3E" w:rsidRDefault="00B52F3E" w:rsidP="00B52F3E">
            <w:pPr>
              <w:rPr>
                <w:bCs/>
                <w:sz w:val="22"/>
                <w:szCs w:val="22"/>
              </w:rPr>
            </w:pPr>
            <w:r w:rsidRPr="00B52F3E">
              <w:rPr>
                <w:sz w:val="22"/>
                <w:szCs w:val="22"/>
              </w:rPr>
              <w:t>Сокращенное наименование на русском языке</w:t>
            </w:r>
          </w:p>
        </w:tc>
        <w:tc>
          <w:tcPr>
            <w:tcW w:w="3453" w:type="pct"/>
            <w:vAlign w:val="center"/>
          </w:tcPr>
          <w:p w14:paraId="22F07F1A" w14:textId="77777777" w:rsidR="00B52F3E" w:rsidRPr="00B52F3E" w:rsidRDefault="00B52F3E" w:rsidP="008F4BD1">
            <w:pPr>
              <w:rPr>
                <w:sz w:val="22"/>
                <w:szCs w:val="22"/>
              </w:rPr>
            </w:pPr>
            <w:r w:rsidRPr="00B52F3E">
              <w:rPr>
                <w:sz w:val="22"/>
                <w:szCs w:val="22"/>
              </w:rPr>
              <w:t xml:space="preserve"> ООО «ЭРА»</w:t>
            </w:r>
          </w:p>
        </w:tc>
      </w:tr>
      <w:tr w:rsidR="00B52F3E" w:rsidRPr="00B52F3E" w14:paraId="304D3F36" w14:textId="77777777" w:rsidTr="008F4BD1">
        <w:tc>
          <w:tcPr>
            <w:tcW w:w="1547" w:type="pct"/>
            <w:vAlign w:val="center"/>
          </w:tcPr>
          <w:p w14:paraId="293DA648" w14:textId="77777777" w:rsidR="00B52F3E" w:rsidRPr="00B52F3E" w:rsidRDefault="00B52F3E" w:rsidP="00B52F3E">
            <w:pPr>
              <w:rPr>
                <w:bCs/>
                <w:sz w:val="22"/>
                <w:szCs w:val="22"/>
              </w:rPr>
            </w:pPr>
            <w:r w:rsidRPr="00B52F3E">
              <w:rPr>
                <w:sz w:val="22"/>
                <w:szCs w:val="22"/>
              </w:rPr>
              <w:t>Адрес юридического лица</w:t>
            </w:r>
          </w:p>
        </w:tc>
        <w:tc>
          <w:tcPr>
            <w:tcW w:w="3453" w:type="pct"/>
            <w:vAlign w:val="center"/>
          </w:tcPr>
          <w:p w14:paraId="3D20D9B8" w14:textId="77777777" w:rsidR="00B52F3E" w:rsidRPr="00B52F3E" w:rsidRDefault="00B52F3E" w:rsidP="008F4BD1">
            <w:pPr>
              <w:autoSpaceDE w:val="0"/>
              <w:autoSpaceDN w:val="0"/>
              <w:adjustRightInd w:val="0"/>
              <w:rPr>
                <w:sz w:val="22"/>
                <w:szCs w:val="22"/>
              </w:rPr>
            </w:pPr>
            <w:r w:rsidRPr="00B52F3E">
              <w:rPr>
                <w:sz w:val="22"/>
                <w:szCs w:val="22"/>
              </w:rPr>
              <w:t>630107, НОВОСИБИРСКАЯ ОБЛАСТЬ, Г.О. ГОРОД НОВОСИБИРСК, Г НОВОСИБИРСК, УЛ СВЯЗИСТОВ, Д. 158, ЭТАЖ 1</w:t>
            </w:r>
          </w:p>
        </w:tc>
      </w:tr>
      <w:tr w:rsidR="00B52F3E" w:rsidRPr="00B52F3E" w14:paraId="0D66E555" w14:textId="77777777" w:rsidTr="008F4BD1">
        <w:tc>
          <w:tcPr>
            <w:tcW w:w="1547" w:type="pct"/>
            <w:vAlign w:val="center"/>
          </w:tcPr>
          <w:p w14:paraId="1E7ECC84" w14:textId="77777777" w:rsidR="00B52F3E" w:rsidRPr="00B52F3E" w:rsidRDefault="00B52F3E" w:rsidP="00B52F3E">
            <w:pPr>
              <w:rPr>
                <w:bCs/>
                <w:sz w:val="22"/>
                <w:szCs w:val="22"/>
              </w:rPr>
            </w:pPr>
            <w:r w:rsidRPr="00B52F3E">
              <w:rPr>
                <w:sz w:val="22"/>
                <w:szCs w:val="22"/>
              </w:rPr>
              <w:t>ОГРН</w:t>
            </w:r>
          </w:p>
        </w:tc>
        <w:tc>
          <w:tcPr>
            <w:tcW w:w="3453" w:type="pct"/>
            <w:vAlign w:val="center"/>
          </w:tcPr>
          <w:p w14:paraId="0178ABE3" w14:textId="77777777" w:rsidR="00B52F3E" w:rsidRPr="00B52F3E" w:rsidRDefault="00B52F3E" w:rsidP="008F4BD1">
            <w:pPr>
              <w:rPr>
                <w:sz w:val="22"/>
                <w:szCs w:val="22"/>
              </w:rPr>
            </w:pPr>
            <w:r w:rsidRPr="00B52F3E">
              <w:rPr>
                <w:sz w:val="22"/>
                <w:szCs w:val="22"/>
              </w:rPr>
              <w:t>1195476038603</w:t>
            </w:r>
          </w:p>
        </w:tc>
      </w:tr>
      <w:tr w:rsidR="00B52F3E" w:rsidRPr="00B52F3E" w14:paraId="60B4196C" w14:textId="77777777" w:rsidTr="008F4BD1">
        <w:tc>
          <w:tcPr>
            <w:tcW w:w="1547" w:type="pct"/>
            <w:vAlign w:val="center"/>
          </w:tcPr>
          <w:p w14:paraId="3F789465" w14:textId="77777777" w:rsidR="00B52F3E" w:rsidRPr="00B52F3E" w:rsidRDefault="00B52F3E" w:rsidP="00B52F3E">
            <w:pPr>
              <w:rPr>
                <w:bCs/>
                <w:sz w:val="22"/>
                <w:szCs w:val="22"/>
              </w:rPr>
            </w:pPr>
            <w:r w:rsidRPr="00B52F3E">
              <w:rPr>
                <w:sz w:val="22"/>
                <w:szCs w:val="22"/>
              </w:rPr>
              <w:t>ИНН</w:t>
            </w:r>
          </w:p>
        </w:tc>
        <w:tc>
          <w:tcPr>
            <w:tcW w:w="3453" w:type="pct"/>
            <w:vAlign w:val="center"/>
          </w:tcPr>
          <w:p w14:paraId="0FE1B39C" w14:textId="77777777" w:rsidR="00B52F3E" w:rsidRPr="00B52F3E" w:rsidRDefault="00B52F3E" w:rsidP="008F4BD1">
            <w:pPr>
              <w:rPr>
                <w:sz w:val="22"/>
                <w:szCs w:val="22"/>
              </w:rPr>
            </w:pPr>
            <w:r w:rsidRPr="00B52F3E">
              <w:rPr>
                <w:sz w:val="22"/>
                <w:szCs w:val="22"/>
              </w:rPr>
              <w:t>5410079998</w:t>
            </w:r>
          </w:p>
        </w:tc>
      </w:tr>
      <w:tr w:rsidR="00B52F3E" w:rsidRPr="00B52F3E" w14:paraId="4B5E3ED4" w14:textId="77777777" w:rsidTr="008F4BD1">
        <w:tc>
          <w:tcPr>
            <w:tcW w:w="1547" w:type="pct"/>
            <w:vAlign w:val="center"/>
          </w:tcPr>
          <w:p w14:paraId="78403573" w14:textId="77777777" w:rsidR="00B52F3E" w:rsidRPr="00B52F3E" w:rsidRDefault="00B52F3E" w:rsidP="00B52F3E">
            <w:pPr>
              <w:rPr>
                <w:sz w:val="22"/>
                <w:szCs w:val="22"/>
              </w:rPr>
            </w:pPr>
            <w:r w:rsidRPr="00B52F3E">
              <w:rPr>
                <w:sz w:val="22"/>
                <w:szCs w:val="22"/>
              </w:rPr>
              <w:t>КПП</w:t>
            </w:r>
          </w:p>
        </w:tc>
        <w:tc>
          <w:tcPr>
            <w:tcW w:w="3453" w:type="pct"/>
            <w:vAlign w:val="center"/>
          </w:tcPr>
          <w:p w14:paraId="524F6839" w14:textId="77777777" w:rsidR="00B52F3E" w:rsidRPr="00B52F3E" w:rsidRDefault="00B52F3E" w:rsidP="008F4BD1">
            <w:pPr>
              <w:rPr>
                <w:sz w:val="22"/>
                <w:szCs w:val="22"/>
              </w:rPr>
            </w:pPr>
            <w:r w:rsidRPr="00B52F3E">
              <w:rPr>
                <w:sz w:val="22"/>
                <w:szCs w:val="22"/>
              </w:rPr>
              <w:t>540401001</w:t>
            </w:r>
          </w:p>
        </w:tc>
      </w:tr>
      <w:tr w:rsidR="00B52F3E" w:rsidRPr="00B52F3E" w14:paraId="54F326E6" w14:textId="77777777" w:rsidTr="008F4BD1">
        <w:tc>
          <w:tcPr>
            <w:tcW w:w="1547" w:type="pct"/>
            <w:vAlign w:val="center"/>
          </w:tcPr>
          <w:p w14:paraId="799D28F9" w14:textId="77777777" w:rsidR="00B52F3E" w:rsidRPr="00B52F3E" w:rsidRDefault="00B52F3E" w:rsidP="00B52F3E">
            <w:pPr>
              <w:rPr>
                <w:sz w:val="22"/>
                <w:szCs w:val="22"/>
              </w:rPr>
            </w:pPr>
            <w:r w:rsidRPr="00B52F3E">
              <w:rPr>
                <w:sz w:val="22"/>
                <w:szCs w:val="22"/>
              </w:rPr>
              <w:t>УСТАВНЫЙ КАПИТАЛ</w:t>
            </w:r>
          </w:p>
          <w:p w14:paraId="1D39D01F" w14:textId="77777777" w:rsidR="00B52F3E" w:rsidRPr="00B52F3E" w:rsidRDefault="00B52F3E" w:rsidP="00B52F3E">
            <w:pPr>
              <w:rPr>
                <w:sz w:val="22"/>
                <w:szCs w:val="22"/>
              </w:rPr>
            </w:pPr>
            <w:r w:rsidRPr="00B52F3E">
              <w:rPr>
                <w:sz w:val="22"/>
                <w:szCs w:val="22"/>
              </w:rPr>
              <w:t>Размер (в рублях)</w:t>
            </w:r>
          </w:p>
        </w:tc>
        <w:tc>
          <w:tcPr>
            <w:tcW w:w="3453" w:type="pct"/>
            <w:vAlign w:val="center"/>
          </w:tcPr>
          <w:p w14:paraId="4DF1EBE2" w14:textId="77777777" w:rsidR="00B52F3E" w:rsidRPr="00B52F3E" w:rsidRDefault="00B52F3E" w:rsidP="008F4BD1">
            <w:pPr>
              <w:rPr>
                <w:sz w:val="22"/>
                <w:szCs w:val="22"/>
              </w:rPr>
            </w:pPr>
            <w:r w:rsidRPr="00B52F3E">
              <w:rPr>
                <w:sz w:val="22"/>
                <w:szCs w:val="22"/>
              </w:rPr>
              <w:t>30000</w:t>
            </w:r>
          </w:p>
        </w:tc>
      </w:tr>
      <w:tr w:rsidR="00B52F3E" w:rsidRPr="00B52F3E" w14:paraId="5BFAB17F" w14:textId="77777777" w:rsidTr="008F4BD1">
        <w:tc>
          <w:tcPr>
            <w:tcW w:w="1547" w:type="pct"/>
          </w:tcPr>
          <w:p w14:paraId="0F2831AE" w14:textId="77777777" w:rsidR="00B52F3E" w:rsidRPr="00B52F3E" w:rsidRDefault="00B52F3E" w:rsidP="00B52F3E">
            <w:pPr>
              <w:rPr>
                <w:sz w:val="22"/>
                <w:szCs w:val="22"/>
              </w:rPr>
            </w:pPr>
            <w:r w:rsidRPr="00B52F3E">
              <w:rPr>
                <w:sz w:val="22"/>
                <w:szCs w:val="22"/>
              </w:rPr>
              <w:t>Номинальная стоимость доли (в рублях)</w:t>
            </w:r>
          </w:p>
        </w:tc>
        <w:tc>
          <w:tcPr>
            <w:tcW w:w="3453" w:type="pct"/>
          </w:tcPr>
          <w:p w14:paraId="140697D0" w14:textId="77777777" w:rsidR="00B52F3E" w:rsidRPr="00B52F3E" w:rsidRDefault="00B52F3E" w:rsidP="008F4BD1">
            <w:pPr>
              <w:rPr>
                <w:sz w:val="22"/>
                <w:szCs w:val="22"/>
              </w:rPr>
            </w:pPr>
            <w:r w:rsidRPr="00B52F3E">
              <w:rPr>
                <w:sz w:val="22"/>
                <w:szCs w:val="22"/>
              </w:rPr>
              <w:t>30000</w:t>
            </w:r>
          </w:p>
        </w:tc>
      </w:tr>
      <w:tr w:rsidR="00B52F3E" w:rsidRPr="00B52F3E" w14:paraId="59ACF6AE" w14:textId="77777777" w:rsidTr="008F4BD1">
        <w:tc>
          <w:tcPr>
            <w:tcW w:w="1547" w:type="pct"/>
          </w:tcPr>
          <w:p w14:paraId="3B78320C" w14:textId="77777777" w:rsidR="00B52F3E" w:rsidRPr="00B52F3E" w:rsidRDefault="00B52F3E" w:rsidP="00B52F3E">
            <w:pPr>
              <w:rPr>
                <w:sz w:val="22"/>
                <w:szCs w:val="22"/>
              </w:rPr>
            </w:pPr>
            <w:r w:rsidRPr="00B52F3E">
              <w:rPr>
                <w:sz w:val="22"/>
                <w:szCs w:val="22"/>
              </w:rPr>
              <w:t>Размер доли (в процентах)</w:t>
            </w:r>
          </w:p>
        </w:tc>
        <w:tc>
          <w:tcPr>
            <w:tcW w:w="3453" w:type="pct"/>
          </w:tcPr>
          <w:p w14:paraId="0D24D931" w14:textId="77777777" w:rsidR="00B52F3E" w:rsidRPr="00B52F3E" w:rsidRDefault="00B52F3E" w:rsidP="008F4BD1">
            <w:pPr>
              <w:rPr>
                <w:sz w:val="22"/>
                <w:szCs w:val="22"/>
              </w:rPr>
            </w:pPr>
            <w:r w:rsidRPr="00B52F3E">
              <w:rPr>
                <w:sz w:val="22"/>
                <w:szCs w:val="22"/>
              </w:rPr>
              <w:t>100</w:t>
            </w:r>
          </w:p>
        </w:tc>
      </w:tr>
    </w:tbl>
    <w:p w14:paraId="645BBCED" w14:textId="77777777" w:rsidR="00B52F3E" w:rsidRPr="00B52F3E" w:rsidRDefault="00B52F3E" w:rsidP="00B52F3E">
      <w:pPr>
        <w:shd w:val="clear" w:color="auto" w:fill="FFFFFF"/>
        <w:ind w:firstLine="709"/>
        <w:jc w:val="both"/>
        <w:rPr>
          <w:sz w:val="22"/>
          <w:szCs w:val="22"/>
        </w:rPr>
      </w:pPr>
      <w:r w:rsidRPr="00B52F3E">
        <w:rPr>
          <w:sz w:val="22"/>
          <w:szCs w:val="22"/>
        </w:rPr>
        <w:t>Решением Арбитражного суда Новосибирской области по Делу № А45-45323/2024 от 02.09.2025 (объявлена резолютивная часть) ООО «ЭРА» (ИНН 5410079998, ОГРН: 1195476038603) признано несостоятельным (банкротом), введено конкурсное производство.</w:t>
      </w:r>
    </w:p>
    <w:p w14:paraId="6DD2A14F" w14:textId="61CDD67A" w:rsidR="007875CF" w:rsidRPr="00B52F3E" w:rsidRDefault="007875CF" w:rsidP="004344C5">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color w:val="000000"/>
          <w:sz w:val="22"/>
          <w:szCs w:val="22"/>
          <w:lang w:eastAsia="en-US"/>
        </w:rPr>
      </w:pPr>
      <w:r w:rsidRPr="00B52F3E">
        <w:rPr>
          <w:rFonts w:eastAsiaTheme="minorHAnsi"/>
          <w:color w:val="000000"/>
          <w:sz w:val="22"/>
          <w:szCs w:val="22"/>
          <w:lang w:eastAsia="en-US"/>
        </w:rPr>
        <w:t>Отчуждаемая ДОЛЯ в уставном капитале Общества полностью оплачена, что подтверждается справкой общества.</w:t>
      </w:r>
    </w:p>
    <w:p w14:paraId="2522C44A" w14:textId="77777777" w:rsidR="00E07CE1" w:rsidRPr="00B52F3E" w:rsidRDefault="00E07CE1"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p>
    <w:p w14:paraId="44835028" w14:textId="67DC89A2" w:rsidR="007875CF" w:rsidRPr="00B52F3E"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B52F3E">
        <w:rPr>
          <w:rFonts w:eastAsiaTheme="minorHAnsi"/>
          <w:b/>
          <w:bCs/>
          <w:sz w:val="22"/>
          <w:szCs w:val="22"/>
          <w:lang w:eastAsia="en-US"/>
        </w:rPr>
        <w:t>2. СУММА ДОГОВОРА И ПОРЯДОК РАСЧЕТОВ</w:t>
      </w:r>
    </w:p>
    <w:p w14:paraId="246D41AA" w14:textId="77777777" w:rsidR="00EF456B" w:rsidRPr="00B52F3E"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7CA6DD21" w14:textId="496A5D22"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 xml:space="preserve">2.1. Цена имущества, указанного в п. 1.2. настоящего Договора, установлена в размере </w:t>
      </w:r>
      <w:r w:rsidR="00153118" w:rsidRPr="00B52F3E">
        <w:rPr>
          <w:rFonts w:eastAsiaTheme="minorHAnsi"/>
          <w:b/>
          <w:bCs/>
          <w:sz w:val="22"/>
          <w:szCs w:val="22"/>
          <w:lang w:eastAsia="en-US"/>
        </w:rPr>
        <w:t>______________</w:t>
      </w:r>
      <w:r w:rsidRPr="00B52F3E">
        <w:rPr>
          <w:rFonts w:eastAsiaTheme="minorHAnsi"/>
          <w:b/>
          <w:bCs/>
          <w:sz w:val="22"/>
          <w:szCs w:val="22"/>
          <w:lang w:eastAsia="en-US"/>
        </w:rPr>
        <w:t xml:space="preserve"> (</w:t>
      </w:r>
      <w:r w:rsidR="00153118" w:rsidRPr="00B52F3E">
        <w:rPr>
          <w:rFonts w:eastAsiaTheme="minorHAnsi"/>
          <w:b/>
          <w:bCs/>
          <w:sz w:val="22"/>
          <w:szCs w:val="22"/>
          <w:lang w:eastAsia="en-US"/>
        </w:rPr>
        <w:t>_______________________________</w:t>
      </w:r>
      <w:r w:rsidRPr="00B52F3E">
        <w:rPr>
          <w:rFonts w:eastAsiaTheme="minorHAnsi"/>
          <w:b/>
          <w:bCs/>
          <w:sz w:val="22"/>
          <w:szCs w:val="22"/>
          <w:lang w:eastAsia="en-US"/>
        </w:rPr>
        <w:t xml:space="preserve">) рублей </w:t>
      </w:r>
      <w:r w:rsidR="00153118" w:rsidRPr="00B52F3E">
        <w:rPr>
          <w:rFonts w:eastAsiaTheme="minorHAnsi"/>
          <w:b/>
          <w:bCs/>
          <w:sz w:val="22"/>
          <w:szCs w:val="22"/>
          <w:lang w:eastAsia="en-US"/>
        </w:rPr>
        <w:t>____</w:t>
      </w:r>
      <w:r w:rsidRPr="00B52F3E">
        <w:rPr>
          <w:rFonts w:eastAsiaTheme="minorHAnsi"/>
          <w:b/>
          <w:bCs/>
          <w:sz w:val="22"/>
          <w:szCs w:val="22"/>
          <w:lang w:eastAsia="en-US"/>
        </w:rPr>
        <w:t xml:space="preserve"> копеек</w:t>
      </w:r>
      <w:r w:rsidRPr="00B52F3E">
        <w:rPr>
          <w:rFonts w:eastAsiaTheme="minorHAnsi"/>
          <w:sz w:val="22"/>
          <w:szCs w:val="22"/>
          <w:lang w:eastAsia="en-US"/>
        </w:rPr>
        <w:t xml:space="preserve"> (НДС не облагается).</w:t>
      </w:r>
    </w:p>
    <w:p w14:paraId="21A0BDFD" w14:textId="2EA550A7" w:rsidR="006B0067" w:rsidRPr="00B52F3E" w:rsidRDefault="006B0067" w:rsidP="00E229D0">
      <w:pPr>
        <w:autoSpaceDE w:val="0"/>
        <w:autoSpaceDN w:val="0"/>
        <w:adjustRightInd w:val="0"/>
        <w:ind w:firstLine="720"/>
        <w:jc w:val="both"/>
        <w:rPr>
          <w:rFonts w:eastAsiaTheme="minorHAnsi"/>
          <w:sz w:val="22"/>
          <w:szCs w:val="22"/>
          <w:lang w:eastAsia="en-US"/>
        </w:rPr>
      </w:pPr>
      <w:r w:rsidRPr="00B52F3E">
        <w:rPr>
          <w:rFonts w:eastAsiaTheme="minorHAnsi"/>
          <w:sz w:val="22"/>
          <w:szCs w:val="22"/>
          <w:lang w:eastAsia="en-US"/>
        </w:rPr>
        <w:t>Сторонам нотариусом разъяснено, что соглашение о цене является существенным условием настоящего договора и, в случае сокрытия ими подлинной цены ДОЛИ в уставном капитале Общества и истинных намерений, они самостоятельно несут риск признания сделки недействительной, а также риск наступления иных отрицательных последствий.</w:t>
      </w:r>
    </w:p>
    <w:p w14:paraId="287E2996" w14:textId="77777777"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lastRenderedPageBreak/>
        <w:t>2.2. Цена имущества, указанная в п. 2.1. настоящего Договора, является окончательной, твердой и не подлежит изменению на весь срок действия настоящего Договора.</w:t>
      </w:r>
    </w:p>
    <w:p w14:paraId="0B0E16DE" w14:textId="77777777"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2.3. Покупатель обязуется уплатить цену имущества, указанную в п. 2.1. настоящего Договора, в следующем порядке:</w:t>
      </w:r>
    </w:p>
    <w:p w14:paraId="368FFF0B" w14:textId="1F565F8C"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 xml:space="preserve">2.3.1. Денежные средства в размере </w:t>
      </w:r>
      <w:r w:rsidR="00153118" w:rsidRPr="00B52F3E">
        <w:rPr>
          <w:rFonts w:eastAsiaTheme="minorHAnsi"/>
          <w:sz w:val="22"/>
          <w:szCs w:val="22"/>
          <w:lang w:eastAsia="en-US"/>
        </w:rPr>
        <w:t>_______</w:t>
      </w:r>
      <w:r w:rsidRPr="00B52F3E">
        <w:rPr>
          <w:rFonts w:eastAsiaTheme="minorHAnsi"/>
          <w:sz w:val="22"/>
          <w:szCs w:val="22"/>
          <w:lang w:eastAsia="en-US"/>
        </w:rPr>
        <w:t xml:space="preserve"> (</w:t>
      </w:r>
      <w:r w:rsidR="00153118" w:rsidRPr="00B52F3E">
        <w:rPr>
          <w:rFonts w:eastAsiaTheme="minorHAnsi"/>
          <w:sz w:val="22"/>
          <w:szCs w:val="22"/>
          <w:lang w:eastAsia="en-US"/>
        </w:rPr>
        <w:t>_____________________________________</w:t>
      </w:r>
      <w:r w:rsidRPr="00B52F3E">
        <w:rPr>
          <w:rFonts w:eastAsiaTheme="minorHAnsi"/>
          <w:sz w:val="22"/>
          <w:szCs w:val="22"/>
          <w:lang w:eastAsia="en-US"/>
        </w:rPr>
        <w:t xml:space="preserve">) рублей </w:t>
      </w:r>
      <w:r w:rsidR="00153118" w:rsidRPr="00B52F3E">
        <w:rPr>
          <w:rFonts w:eastAsiaTheme="minorHAnsi"/>
          <w:sz w:val="22"/>
          <w:szCs w:val="22"/>
          <w:lang w:eastAsia="en-US"/>
        </w:rPr>
        <w:t>___</w:t>
      </w:r>
      <w:r w:rsidRPr="00B52F3E">
        <w:rPr>
          <w:rFonts w:eastAsiaTheme="minorHAnsi"/>
          <w:sz w:val="22"/>
          <w:szCs w:val="22"/>
          <w:lang w:eastAsia="en-US"/>
        </w:rPr>
        <w:t xml:space="preserve"> копеек (НДС не облагается) должны быть перечислены на банковский счет Продавца не позднее 30 дней со дня подписания настоящего договора; </w:t>
      </w:r>
    </w:p>
    <w:p w14:paraId="4D380BE8" w14:textId="405D63CB"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 xml:space="preserve">2.3.2. </w:t>
      </w:r>
      <w:r w:rsidR="001C06AD" w:rsidRPr="00B52F3E">
        <w:rPr>
          <w:rFonts w:eastAsiaTheme="minorHAnsi"/>
          <w:sz w:val="22"/>
          <w:szCs w:val="22"/>
          <w:lang w:eastAsia="en-US"/>
        </w:rPr>
        <w:t>Задаток в размере ___________ (_________________________) рублей ___ копеек (НДС не облагается), внесенный Покупателем, засчитывается в счет оплаты приобретенного имущества</w:t>
      </w:r>
      <w:r w:rsidRPr="00B52F3E">
        <w:rPr>
          <w:rFonts w:eastAsiaTheme="minorHAnsi"/>
          <w:sz w:val="22"/>
          <w:szCs w:val="22"/>
          <w:lang w:eastAsia="en-US"/>
        </w:rPr>
        <w:t>.</w:t>
      </w:r>
    </w:p>
    <w:p w14:paraId="7A2DA4FC" w14:textId="77777777"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2.4. Факт оплаты имущества в установленном размере и в указанный срок подтверждается выпиской со счета Продавца.</w:t>
      </w:r>
    </w:p>
    <w:p w14:paraId="441F525B" w14:textId="77777777"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20"/>
        <w:jc w:val="both"/>
        <w:rPr>
          <w:rFonts w:eastAsiaTheme="minorHAnsi"/>
          <w:sz w:val="22"/>
          <w:szCs w:val="22"/>
          <w:lang w:eastAsia="en-US"/>
        </w:rPr>
      </w:pPr>
    </w:p>
    <w:p w14:paraId="00A73BD0" w14:textId="4AB9E143" w:rsidR="007875CF" w:rsidRPr="00B52F3E"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B52F3E">
        <w:rPr>
          <w:rFonts w:eastAsiaTheme="minorHAnsi"/>
          <w:b/>
          <w:bCs/>
          <w:sz w:val="22"/>
          <w:szCs w:val="22"/>
          <w:lang w:eastAsia="en-US"/>
        </w:rPr>
        <w:t>3. ПЕРЕХОД ПРАВА СОБСТВЕННОСТИ И ПЕРЕДАЧА ИМУЩЕСТВА.</w:t>
      </w:r>
    </w:p>
    <w:p w14:paraId="7BA381DC" w14:textId="77777777" w:rsidR="00EF456B" w:rsidRPr="00B52F3E" w:rsidRDefault="00EF456B"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2AAE4A5E" w14:textId="1B8A6ACF"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 xml:space="preserve">3.1. Доля переходит к Покупателю при условии полной оплаты </w:t>
      </w:r>
      <w:r w:rsidR="00116E0F" w:rsidRPr="00B52F3E">
        <w:rPr>
          <w:rFonts w:eastAsiaTheme="minorHAnsi"/>
          <w:b/>
          <w:sz w:val="22"/>
          <w:szCs w:val="22"/>
          <w:lang w:eastAsia="en-US"/>
        </w:rPr>
        <w:t>Лота №</w:t>
      </w:r>
      <w:r w:rsidR="00B52F3E">
        <w:rPr>
          <w:rFonts w:eastAsiaTheme="minorHAnsi"/>
          <w:b/>
          <w:sz w:val="22"/>
          <w:szCs w:val="22"/>
          <w:lang w:eastAsia="en-US"/>
        </w:rPr>
        <w:t>2</w:t>
      </w:r>
      <w:r w:rsidR="00116E0F" w:rsidRPr="00B52F3E">
        <w:rPr>
          <w:rFonts w:eastAsiaTheme="minorHAnsi"/>
          <w:sz w:val="22"/>
          <w:szCs w:val="22"/>
          <w:lang w:eastAsia="en-US"/>
        </w:rPr>
        <w:t>, в который включено имущество (имущественные права), указанное в п. 1.2. настоящего Договора,</w:t>
      </w:r>
      <w:r w:rsidRPr="00B52F3E">
        <w:rPr>
          <w:rFonts w:eastAsiaTheme="minorHAnsi"/>
          <w:sz w:val="22"/>
          <w:szCs w:val="22"/>
          <w:lang w:eastAsia="en-US"/>
        </w:rPr>
        <w:t xml:space="preserve"> с момента внесения в </w:t>
      </w:r>
      <w:r w:rsidR="00E54F2B" w:rsidRPr="00B52F3E">
        <w:rPr>
          <w:rFonts w:eastAsiaTheme="minorHAnsi"/>
          <w:sz w:val="22"/>
          <w:szCs w:val="22"/>
          <w:lang w:eastAsia="en-US"/>
        </w:rPr>
        <w:t>Е</w:t>
      </w:r>
      <w:r w:rsidRPr="00B52F3E">
        <w:rPr>
          <w:rFonts w:eastAsiaTheme="minorHAnsi"/>
          <w:sz w:val="22"/>
          <w:szCs w:val="22"/>
          <w:lang w:eastAsia="en-US"/>
        </w:rPr>
        <w:t>диный государственный реестр юридических лиц соответствующих изменений.</w:t>
      </w:r>
    </w:p>
    <w:p w14:paraId="7B67CDA4" w14:textId="6755F43F"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 xml:space="preserve">К Покупателю переходят все права и обязанности участника Общества, возникшие до совершения сделки, </w:t>
      </w:r>
      <w:r w:rsidR="004344C5" w:rsidRPr="00B52F3E">
        <w:rPr>
          <w:rFonts w:eastAsiaTheme="minorHAnsi"/>
          <w:sz w:val="22"/>
          <w:szCs w:val="22"/>
          <w:lang w:eastAsia="en-US"/>
        </w:rPr>
        <w:t>предусмотренные</w:t>
      </w:r>
      <w:r w:rsidRPr="00B52F3E">
        <w:rPr>
          <w:rFonts w:eastAsiaTheme="minorHAnsi"/>
          <w:sz w:val="22"/>
          <w:szCs w:val="22"/>
          <w:lang w:eastAsia="en-US"/>
        </w:rPr>
        <w:t xml:space="preserve"> Федеральн</w:t>
      </w:r>
      <w:r w:rsidR="004344C5" w:rsidRPr="00B52F3E">
        <w:rPr>
          <w:rFonts w:eastAsiaTheme="minorHAnsi"/>
          <w:sz w:val="22"/>
          <w:szCs w:val="22"/>
          <w:lang w:eastAsia="en-US"/>
        </w:rPr>
        <w:t>ым</w:t>
      </w:r>
      <w:r w:rsidRPr="00B52F3E">
        <w:rPr>
          <w:rFonts w:eastAsiaTheme="minorHAnsi"/>
          <w:sz w:val="22"/>
          <w:szCs w:val="22"/>
          <w:lang w:eastAsia="en-US"/>
        </w:rPr>
        <w:t xml:space="preserve"> закон</w:t>
      </w:r>
      <w:r w:rsidR="004344C5" w:rsidRPr="00B52F3E">
        <w:rPr>
          <w:rFonts w:eastAsiaTheme="minorHAnsi"/>
          <w:sz w:val="22"/>
          <w:szCs w:val="22"/>
          <w:lang w:eastAsia="en-US"/>
        </w:rPr>
        <w:t>ом</w:t>
      </w:r>
      <w:r w:rsidRPr="00B52F3E">
        <w:rPr>
          <w:rFonts w:eastAsiaTheme="minorHAnsi"/>
          <w:sz w:val="22"/>
          <w:szCs w:val="22"/>
          <w:lang w:eastAsia="en-US"/>
        </w:rPr>
        <w:t xml:space="preserve"> от 08.02.1998 N 14-ФЗ "Об обществах с ограниченной ответственностью".</w:t>
      </w:r>
    </w:p>
    <w:p w14:paraId="5848FB95" w14:textId="77777777"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Расходы по переходу Доли к Покупателю (нотариальные расходы, расходы на уплату государственной пошлины) возлагаются на Покупателя.</w:t>
      </w:r>
    </w:p>
    <w:p w14:paraId="02E8740D" w14:textId="77777777"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540"/>
        <w:jc w:val="both"/>
        <w:rPr>
          <w:rFonts w:eastAsiaTheme="minorHAnsi"/>
          <w:sz w:val="22"/>
          <w:szCs w:val="22"/>
          <w:lang w:eastAsia="en-US"/>
        </w:rPr>
      </w:pPr>
    </w:p>
    <w:p w14:paraId="2AB8BFEF" w14:textId="5A4AB44C" w:rsidR="007875CF" w:rsidRPr="00B52F3E"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B52F3E">
        <w:rPr>
          <w:rFonts w:eastAsiaTheme="minorHAnsi"/>
          <w:b/>
          <w:bCs/>
          <w:sz w:val="22"/>
          <w:szCs w:val="22"/>
          <w:lang w:eastAsia="en-US"/>
        </w:rPr>
        <w:t>4. ПРАВА И ОБЯЗАННОСТИ СТОРОН</w:t>
      </w:r>
    </w:p>
    <w:p w14:paraId="4588F42C" w14:textId="77777777" w:rsidR="00404FDF" w:rsidRPr="00B52F3E"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b/>
          <w:bCs/>
          <w:sz w:val="22"/>
          <w:szCs w:val="22"/>
          <w:lang w:eastAsia="en-US"/>
        </w:rPr>
      </w:pPr>
    </w:p>
    <w:p w14:paraId="0CA809EC" w14:textId="6B3AB043"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bCs/>
          <w:sz w:val="22"/>
          <w:szCs w:val="22"/>
          <w:lang w:eastAsia="en-US"/>
        </w:rPr>
      </w:pPr>
      <w:r w:rsidRPr="00B52F3E">
        <w:rPr>
          <w:rFonts w:eastAsiaTheme="minorHAnsi"/>
          <w:bCs/>
          <w:sz w:val="22"/>
          <w:szCs w:val="22"/>
          <w:lang w:eastAsia="en-US"/>
        </w:rPr>
        <w:t>4.1. Продавец обязан:</w:t>
      </w:r>
    </w:p>
    <w:p w14:paraId="259161E7" w14:textId="77777777"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 xml:space="preserve">4.1.1. Своевременно в соответствии с действующим законодательством совершить действия необходимые для внесений соответствующих изменений в ЕГРЮЛ. </w:t>
      </w:r>
    </w:p>
    <w:p w14:paraId="5565931D" w14:textId="7EF3B6B9"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bCs/>
          <w:sz w:val="22"/>
          <w:szCs w:val="22"/>
          <w:lang w:eastAsia="en-US"/>
        </w:rPr>
      </w:pPr>
      <w:r w:rsidRPr="00B52F3E">
        <w:rPr>
          <w:rFonts w:eastAsiaTheme="minorHAnsi"/>
          <w:bCs/>
          <w:sz w:val="22"/>
          <w:szCs w:val="22"/>
          <w:lang w:eastAsia="en-US"/>
        </w:rPr>
        <w:t>4.2. Покупатель обязан:</w:t>
      </w:r>
    </w:p>
    <w:p w14:paraId="34C9A237" w14:textId="77777777"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4.2.1. Оплатить имущество, указанное в п. 1.2. настоящего Договора, в порядке и в сроки, предусмотренные настоящим Договором.</w:t>
      </w:r>
    </w:p>
    <w:p w14:paraId="3660FA4A" w14:textId="77777777"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4.2.2. Своевременно в соответствии с действующим законодательством совершить действия, необходимые для внесений соответствующих изменений в ЕГРЮЛ.</w:t>
      </w:r>
    </w:p>
    <w:p w14:paraId="7DC91DAC" w14:textId="77777777" w:rsidR="00661518" w:rsidRPr="00B52F3E" w:rsidRDefault="00661518"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p>
    <w:p w14:paraId="4D3D3267" w14:textId="16B37A0C" w:rsidR="007875CF" w:rsidRPr="00B52F3E"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B52F3E">
        <w:rPr>
          <w:rFonts w:eastAsiaTheme="minorHAnsi"/>
          <w:b/>
          <w:bCs/>
          <w:sz w:val="22"/>
          <w:szCs w:val="22"/>
          <w:lang w:eastAsia="en-US"/>
        </w:rPr>
        <w:t>5. УСЛОВИЯ О КАЧЕСТВЕ</w:t>
      </w:r>
    </w:p>
    <w:p w14:paraId="7407E537" w14:textId="77777777" w:rsidR="00404FDF" w:rsidRPr="00B52F3E"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8"/>
        <w:jc w:val="both"/>
        <w:rPr>
          <w:rFonts w:eastAsiaTheme="minorHAnsi"/>
          <w:sz w:val="22"/>
          <w:szCs w:val="22"/>
          <w:lang w:eastAsia="en-US"/>
        </w:rPr>
      </w:pPr>
    </w:p>
    <w:p w14:paraId="3FC36B9D" w14:textId="7E5DEADC"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8"/>
        <w:jc w:val="both"/>
        <w:rPr>
          <w:rFonts w:eastAsiaTheme="minorHAnsi"/>
          <w:sz w:val="22"/>
          <w:szCs w:val="22"/>
          <w:lang w:eastAsia="en-US"/>
        </w:rPr>
      </w:pPr>
      <w:r w:rsidRPr="00B52F3E">
        <w:rPr>
          <w:rFonts w:eastAsiaTheme="minorHAnsi"/>
          <w:sz w:val="22"/>
          <w:szCs w:val="22"/>
          <w:lang w:eastAsia="en-US"/>
        </w:rPr>
        <w:t>5.1. Продавец гарантирует, что имущество, указанное в п. 1.2. настоящего Договора, никому не отчуждено, не обещано, в споре не состоит, в доверительное управление и в качестве вклада в уставный капитал юридических лиц не передано, правами третьих лиц, в том числе публичным сервитутом, не обременено, под арестом или запрещением не значится.</w:t>
      </w:r>
    </w:p>
    <w:p w14:paraId="470449D7" w14:textId="77777777"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sz w:val="22"/>
          <w:szCs w:val="22"/>
          <w:lang w:eastAsia="en-US"/>
        </w:rPr>
      </w:pPr>
    </w:p>
    <w:p w14:paraId="0A9194DA" w14:textId="62E42894" w:rsidR="007875CF" w:rsidRPr="00B52F3E"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B52F3E">
        <w:rPr>
          <w:rFonts w:eastAsiaTheme="minorHAnsi"/>
          <w:b/>
          <w:bCs/>
          <w:sz w:val="22"/>
          <w:szCs w:val="22"/>
          <w:lang w:eastAsia="en-US"/>
        </w:rPr>
        <w:t>6. ОТВЕТСТВЕННОСТЬ СТОРОН</w:t>
      </w:r>
    </w:p>
    <w:p w14:paraId="1978F4A3" w14:textId="77777777" w:rsidR="00404FDF" w:rsidRPr="00B52F3E"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0E081736" w14:textId="65F59599"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6.1.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w:t>
      </w:r>
    </w:p>
    <w:p w14:paraId="676F25F1" w14:textId="5EF41D40"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6.2.</w:t>
      </w:r>
      <w:r w:rsidRPr="00B52F3E">
        <w:rPr>
          <w:rFonts w:eastAsiaTheme="minorHAnsi"/>
          <w:b/>
          <w:bCs/>
          <w:sz w:val="22"/>
          <w:szCs w:val="22"/>
          <w:lang w:eastAsia="en-US"/>
        </w:rPr>
        <w:t xml:space="preserve"> </w:t>
      </w:r>
      <w:r w:rsidRPr="00B52F3E">
        <w:rPr>
          <w:rFonts w:eastAsiaTheme="minorHAnsi"/>
          <w:sz w:val="22"/>
          <w:szCs w:val="22"/>
          <w:lang w:eastAsia="en-US"/>
        </w:rPr>
        <w:t xml:space="preserve">В случае нарушения Покупателем срока оплаты в полном объеме </w:t>
      </w:r>
      <w:r w:rsidRPr="00B52F3E">
        <w:rPr>
          <w:rFonts w:eastAsiaTheme="minorHAnsi"/>
          <w:b/>
          <w:sz w:val="22"/>
          <w:szCs w:val="22"/>
          <w:lang w:eastAsia="en-US"/>
        </w:rPr>
        <w:t>Лота</w:t>
      </w:r>
      <w:r w:rsidR="00153118" w:rsidRPr="00B52F3E">
        <w:rPr>
          <w:rFonts w:eastAsiaTheme="minorHAnsi"/>
          <w:b/>
          <w:sz w:val="22"/>
          <w:szCs w:val="22"/>
          <w:lang w:eastAsia="en-US"/>
        </w:rPr>
        <w:t xml:space="preserve"> №</w:t>
      </w:r>
      <w:r w:rsidR="00B52F3E">
        <w:rPr>
          <w:rFonts w:eastAsiaTheme="minorHAnsi"/>
          <w:b/>
          <w:sz w:val="22"/>
          <w:szCs w:val="22"/>
          <w:lang w:eastAsia="en-US"/>
        </w:rPr>
        <w:t>2</w:t>
      </w:r>
      <w:bookmarkStart w:id="0" w:name="_GoBack"/>
      <w:bookmarkEnd w:id="0"/>
      <w:r w:rsidRPr="00B52F3E">
        <w:rPr>
          <w:rFonts w:eastAsiaTheme="minorHAnsi"/>
          <w:sz w:val="22"/>
          <w:szCs w:val="22"/>
          <w:lang w:eastAsia="en-US"/>
        </w:rPr>
        <w:t xml:space="preserve">, в состав которого включено </w:t>
      </w:r>
      <w:r w:rsidR="00450F2B" w:rsidRPr="00B52F3E">
        <w:rPr>
          <w:rFonts w:eastAsiaTheme="minorHAnsi"/>
          <w:sz w:val="22"/>
          <w:szCs w:val="22"/>
          <w:lang w:eastAsia="en-US"/>
        </w:rPr>
        <w:t>имущество (имущественные права)</w:t>
      </w:r>
      <w:r w:rsidRPr="00B52F3E">
        <w:rPr>
          <w:rFonts w:eastAsiaTheme="minorHAnsi"/>
          <w:sz w:val="22"/>
          <w:szCs w:val="22"/>
          <w:lang w:eastAsia="en-US"/>
        </w:rPr>
        <w:t>, указанное в п. 1.2. настоящего Договора, настоящий Договор</w:t>
      </w:r>
      <w:r w:rsidRPr="00B52F3E">
        <w:rPr>
          <w:rFonts w:eastAsiaTheme="minorHAnsi"/>
          <w:b/>
          <w:bCs/>
          <w:sz w:val="22"/>
          <w:szCs w:val="22"/>
          <w:lang w:eastAsia="en-US"/>
        </w:rPr>
        <w:t xml:space="preserve"> </w:t>
      </w:r>
      <w:r w:rsidRPr="00B52F3E">
        <w:rPr>
          <w:rFonts w:eastAsiaTheme="minorHAnsi"/>
          <w:sz w:val="22"/>
          <w:szCs w:val="22"/>
          <w:lang w:eastAsia="en-US"/>
        </w:rPr>
        <w:t xml:space="preserve">купли-продажи имущества считается незаключенным, а торги признаются несостоявшимися. Покупатель утрачивает право на приобретение имущества. В этом случае задаток, внесенный Покупателем, ему не возвращается, а включается в состав имущества Продавца. </w:t>
      </w:r>
    </w:p>
    <w:p w14:paraId="2E0F78A7" w14:textId="77777777"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sz w:val="22"/>
          <w:szCs w:val="22"/>
          <w:lang w:eastAsia="en-US"/>
        </w:rPr>
      </w:pPr>
    </w:p>
    <w:p w14:paraId="229459F0" w14:textId="3B7F0ABD"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jc w:val="center"/>
        <w:rPr>
          <w:rFonts w:eastAsiaTheme="minorHAnsi"/>
          <w:b/>
          <w:bCs/>
          <w:sz w:val="22"/>
          <w:szCs w:val="22"/>
          <w:lang w:eastAsia="en-US"/>
        </w:rPr>
      </w:pPr>
      <w:r w:rsidRPr="00B52F3E">
        <w:rPr>
          <w:rFonts w:eastAsiaTheme="minorHAnsi"/>
          <w:b/>
          <w:bCs/>
          <w:sz w:val="22"/>
          <w:szCs w:val="22"/>
          <w:lang w:eastAsia="en-US"/>
        </w:rPr>
        <w:t xml:space="preserve">7. </w:t>
      </w:r>
      <w:r w:rsidR="00404FDF" w:rsidRPr="00B52F3E">
        <w:rPr>
          <w:rFonts w:eastAsiaTheme="minorHAnsi"/>
          <w:b/>
          <w:bCs/>
          <w:sz w:val="22"/>
          <w:szCs w:val="22"/>
          <w:lang w:eastAsia="en-US"/>
        </w:rPr>
        <w:t>СРОК ДЕЙСТВИЯ НАСТОЯЩЕГО ДОГОВОРА.</w:t>
      </w:r>
    </w:p>
    <w:p w14:paraId="54C431D9" w14:textId="77777777" w:rsidR="00404FDF" w:rsidRPr="00B52F3E" w:rsidRDefault="00404FD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p>
    <w:p w14:paraId="304B19AA" w14:textId="698FBFA2"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7.1. Настоящий Договор подлежит обязательному нотариальному удостоверению</w:t>
      </w:r>
      <w:r w:rsidR="00235F03" w:rsidRPr="00B52F3E">
        <w:rPr>
          <w:rStyle w:val="FontStyle16"/>
          <w:sz w:val="22"/>
          <w:szCs w:val="22"/>
        </w:rPr>
        <w:t xml:space="preserve"> в порядке, предусмотренном действующим законодательством Российской Федерации</w:t>
      </w:r>
      <w:r w:rsidRPr="00B52F3E">
        <w:rPr>
          <w:rFonts w:eastAsiaTheme="minorHAnsi"/>
          <w:sz w:val="22"/>
          <w:szCs w:val="22"/>
          <w:lang w:eastAsia="en-US"/>
        </w:rPr>
        <w:t>.</w:t>
      </w:r>
    </w:p>
    <w:p w14:paraId="4C24618E" w14:textId="77777777" w:rsidR="007875CF" w:rsidRPr="00B52F3E" w:rsidRDefault="007875CF" w:rsidP="00E229D0">
      <w:pPr>
        <w:tabs>
          <w:tab w:val="left" w:pos="708"/>
          <w:tab w:val="left" w:pos="1416"/>
          <w:tab w:val="left" w:pos="2124"/>
          <w:tab w:val="left" w:pos="2832"/>
          <w:tab w:val="left" w:pos="3540"/>
          <w:tab w:val="left" w:pos="4249"/>
          <w:tab w:val="left" w:pos="4957"/>
          <w:tab w:val="left" w:pos="5665"/>
          <w:tab w:val="left" w:pos="6373"/>
          <w:tab w:val="left" w:pos="7081"/>
          <w:tab w:val="left" w:pos="7789"/>
          <w:tab w:val="left" w:pos="8497"/>
          <w:tab w:val="left" w:pos="9205"/>
        </w:tabs>
        <w:autoSpaceDE w:val="0"/>
        <w:autoSpaceDN w:val="0"/>
        <w:adjustRightInd w:val="0"/>
        <w:ind w:firstLine="709"/>
        <w:jc w:val="both"/>
        <w:rPr>
          <w:rFonts w:eastAsiaTheme="minorHAnsi"/>
          <w:sz w:val="22"/>
          <w:szCs w:val="22"/>
          <w:lang w:eastAsia="en-US"/>
        </w:rPr>
      </w:pPr>
      <w:r w:rsidRPr="00B52F3E">
        <w:rPr>
          <w:rFonts w:eastAsiaTheme="minorHAnsi"/>
          <w:sz w:val="22"/>
          <w:szCs w:val="22"/>
          <w:lang w:eastAsia="en-US"/>
        </w:rPr>
        <w:t>7.2. Настоящий Договор вступает в силу с момента его нотариального удостоверения и действует до полного исполнения Сторонами обязательств по настоящему Договору или до расторжения настоящего Договора.</w:t>
      </w:r>
    </w:p>
    <w:p w14:paraId="2ABF536A" w14:textId="77777777" w:rsidR="007875CF" w:rsidRPr="00B52F3E" w:rsidRDefault="007875CF" w:rsidP="00E229D0">
      <w:pPr>
        <w:autoSpaceDE w:val="0"/>
        <w:autoSpaceDN w:val="0"/>
        <w:adjustRightInd w:val="0"/>
        <w:jc w:val="center"/>
        <w:rPr>
          <w:rFonts w:eastAsiaTheme="minorHAnsi"/>
          <w:b/>
          <w:bCs/>
          <w:sz w:val="22"/>
          <w:szCs w:val="22"/>
          <w:lang w:eastAsia="en-US"/>
        </w:rPr>
      </w:pPr>
    </w:p>
    <w:p w14:paraId="08EFC049" w14:textId="16BF22E8" w:rsidR="007875CF" w:rsidRPr="00B52F3E" w:rsidRDefault="00404FDF" w:rsidP="00E229D0">
      <w:pPr>
        <w:autoSpaceDE w:val="0"/>
        <w:autoSpaceDN w:val="0"/>
        <w:adjustRightInd w:val="0"/>
        <w:jc w:val="center"/>
        <w:rPr>
          <w:rFonts w:eastAsiaTheme="minorHAnsi"/>
          <w:b/>
          <w:bCs/>
          <w:sz w:val="22"/>
          <w:szCs w:val="22"/>
          <w:lang w:eastAsia="en-US"/>
        </w:rPr>
      </w:pPr>
      <w:r w:rsidRPr="00B52F3E">
        <w:rPr>
          <w:rFonts w:eastAsiaTheme="minorHAnsi"/>
          <w:b/>
          <w:bCs/>
          <w:sz w:val="22"/>
          <w:szCs w:val="22"/>
          <w:lang w:eastAsia="en-US"/>
        </w:rPr>
        <w:lastRenderedPageBreak/>
        <w:t>8. ПРОЧИЕ УСЛОВИЯ.</w:t>
      </w:r>
    </w:p>
    <w:p w14:paraId="3DAACF23" w14:textId="77777777" w:rsidR="00404FDF" w:rsidRPr="00B52F3E" w:rsidRDefault="00404FDF" w:rsidP="00E229D0">
      <w:pPr>
        <w:autoSpaceDE w:val="0"/>
        <w:autoSpaceDN w:val="0"/>
        <w:adjustRightInd w:val="0"/>
        <w:jc w:val="center"/>
        <w:rPr>
          <w:rFonts w:eastAsiaTheme="minorHAnsi"/>
          <w:b/>
          <w:bCs/>
          <w:sz w:val="22"/>
          <w:szCs w:val="22"/>
          <w:lang w:eastAsia="en-US"/>
        </w:rPr>
      </w:pPr>
    </w:p>
    <w:p w14:paraId="1339D25A" w14:textId="00EFE4B0" w:rsidR="006B0067" w:rsidRPr="00B52F3E" w:rsidRDefault="006B0067" w:rsidP="00153118">
      <w:pPr>
        <w:pStyle w:val="Style13"/>
        <w:tabs>
          <w:tab w:val="left" w:pos="1094"/>
        </w:tabs>
        <w:spacing w:line="240" w:lineRule="auto"/>
        <w:ind w:firstLine="567"/>
        <w:rPr>
          <w:rStyle w:val="FontStyle16"/>
          <w:sz w:val="22"/>
          <w:szCs w:val="22"/>
        </w:rPr>
      </w:pPr>
      <w:r w:rsidRPr="00B52F3E">
        <w:rPr>
          <w:rStyle w:val="FontStyle16"/>
          <w:bCs/>
          <w:sz w:val="22"/>
          <w:szCs w:val="22"/>
        </w:rPr>
        <w:t>8.</w:t>
      </w:r>
      <w:r w:rsidR="00235F03" w:rsidRPr="00B52F3E">
        <w:rPr>
          <w:rStyle w:val="FontStyle16"/>
          <w:bCs/>
          <w:sz w:val="22"/>
          <w:szCs w:val="22"/>
        </w:rPr>
        <w:t>1</w:t>
      </w:r>
      <w:r w:rsidRPr="00B52F3E">
        <w:rPr>
          <w:rStyle w:val="FontStyle16"/>
          <w:bCs/>
          <w:sz w:val="22"/>
          <w:szCs w:val="22"/>
        </w:rPr>
        <w:t>.</w:t>
      </w:r>
      <w:r w:rsidRPr="00B52F3E">
        <w:rPr>
          <w:rStyle w:val="FontStyle16"/>
          <w:sz w:val="22"/>
          <w:szCs w:val="22"/>
        </w:rPr>
        <w:t xml:space="preserve"> Все изменения и дополнения к настоящему Договору должны быть оформлены в письменной форме и нотариально удостоверены.</w:t>
      </w:r>
    </w:p>
    <w:p w14:paraId="4D9CA4B9" w14:textId="7ECEE362" w:rsidR="006B0067" w:rsidRPr="00B52F3E" w:rsidRDefault="006B0067" w:rsidP="00153118">
      <w:pPr>
        <w:pStyle w:val="Style13"/>
        <w:tabs>
          <w:tab w:val="left" w:pos="1099"/>
        </w:tabs>
        <w:spacing w:line="240" w:lineRule="auto"/>
        <w:ind w:firstLine="567"/>
        <w:rPr>
          <w:rFonts w:cs="Times New Roman"/>
          <w:sz w:val="22"/>
          <w:szCs w:val="22"/>
        </w:rPr>
      </w:pPr>
      <w:r w:rsidRPr="00B52F3E">
        <w:rPr>
          <w:rFonts w:cs="Times New Roman"/>
          <w:bCs/>
          <w:sz w:val="22"/>
          <w:szCs w:val="22"/>
        </w:rPr>
        <w:t>8.</w:t>
      </w:r>
      <w:r w:rsidR="00235F03" w:rsidRPr="00B52F3E">
        <w:rPr>
          <w:rFonts w:cs="Times New Roman"/>
          <w:bCs/>
          <w:sz w:val="22"/>
          <w:szCs w:val="22"/>
        </w:rPr>
        <w:t>2</w:t>
      </w:r>
      <w:r w:rsidRPr="00B52F3E">
        <w:rPr>
          <w:rFonts w:cs="Times New Roman"/>
          <w:bCs/>
          <w:sz w:val="22"/>
          <w:szCs w:val="22"/>
        </w:rPr>
        <w:t>.</w:t>
      </w:r>
      <w:r w:rsidRPr="00B52F3E">
        <w:rPr>
          <w:rFonts w:cs="Times New Roman"/>
          <w:b/>
          <w:bCs/>
          <w:sz w:val="22"/>
          <w:szCs w:val="22"/>
        </w:rPr>
        <w:t xml:space="preserve"> </w:t>
      </w:r>
      <w:r w:rsidRPr="00B52F3E">
        <w:rPr>
          <w:rFonts w:cs="Times New Roman"/>
          <w:bCs/>
          <w:iCs/>
          <w:sz w:val="22"/>
          <w:szCs w:val="22"/>
        </w:rPr>
        <w:t>Стороны</w:t>
      </w:r>
      <w:r w:rsidRPr="00B52F3E">
        <w:rPr>
          <w:rFonts w:cs="Times New Roman"/>
          <w:sz w:val="22"/>
          <w:szCs w:val="22"/>
        </w:rPr>
        <w:t xml:space="preserve"> согласились, что нотариус, совершивший нотариальное удостоверение настоящего Договора, в срок не позднее 2 (</w:t>
      </w:r>
      <w:r w:rsidR="00235F03" w:rsidRPr="00B52F3E">
        <w:rPr>
          <w:rFonts w:cs="Times New Roman"/>
          <w:sz w:val="22"/>
          <w:szCs w:val="22"/>
        </w:rPr>
        <w:t>д</w:t>
      </w:r>
      <w:r w:rsidRPr="00B52F3E">
        <w:rPr>
          <w:rFonts w:cs="Times New Roman"/>
          <w:sz w:val="22"/>
          <w:szCs w:val="22"/>
        </w:rPr>
        <w:t xml:space="preserve">вух) дней с даты </w:t>
      </w:r>
      <w:r w:rsidR="00450F2B" w:rsidRPr="00B52F3E">
        <w:rPr>
          <w:rFonts w:eastAsiaTheme="minorHAnsi" w:cs="Times New Roman"/>
          <w:sz w:val="22"/>
          <w:szCs w:val="22"/>
          <w:lang w:eastAsia="en-US"/>
        </w:rPr>
        <w:t xml:space="preserve">оплаты </w:t>
      </w:r>
      <w:r w:rsidR="00A61369" w:rsidRPr="00B52F3E">
        <w:rPr>
          <w:rFonts w:eastAsiaTheme="minorHAnsi" w:cs="Times New Roman"/>
          <w:sz w:val="22"/>
          <w:szCs w:val="22"/>
          <w:lang w:eastAsia="en-US"/>
        </w:rPr>
        <w:t xml:space="preserve">Покупателем </w:t>
      </w:r>
      <w:r w:rsidR="00450F2B" w:rsidRPr="00B52F3E">
        <w:rPr>
          <w:rFonts w:eastAsiaTheme="minorHAnsi" w:cs="Times New Roman"/>
          <w:sz w:val="22"/>
          <w:szCs w:val="22"/>
          <w:lang w:eastAsia="en-US"/>
        </w:rPr>
        <w:t xml:space="preserve">в полном объеме </w:t>
      </w:r>
      <w:r w:rsidR="00450F2B" w:rsidRPr="00B52F3E">
        <w:rPr>
          <w:rFonts w:eastAsiaTheme="minorHAnsi" w:cs="Times New Roman"/>
          <w:b/>
          <w:sz w:val="22"/>
          <w:szCs w:val="22"/>
          <w:lang w:eastAsia="en-US"/>
        </w:rPr>
        <w:t>Лота №</w:t>
      </w:r>
      <w:r w:rsidR="00F01A5C" w:rsidRPr="00B52F3E">
        <w:rPr>
          <w:rFonts w:eastAsiaTheme="minorHAnsi" w:cs="Times New Roman"/>
          <w:b/>
          <w:sz w:val="22"/>
          <w:szCs w:val="22"/>
          <w:lang w:eastAsia="en-US"/>
        </w:rPr>
        <w:t>1</w:t>
      </w:r>
      <w:r w:rsidR="00450F2B" w:rsidRPr="00B52F3E">
        <w:rPr>
          <w:rFonts w:eastAsiaTheme="minorHAnsi" w:cs="Times New Roman"/>
          <w:sz w:val="22"/>
          <w:szCs w:val="22"/>
          <w:lang w:eastAsia="en-US"/>
        </w:rPr>
        <w:t>, в состав которого включено имущество (имущественные права), указанное в п. 1.2. настоящего Договора,</w:t>
      </w:r>
      <w:r w:rsidRPr="00B52F3E">
        <w:rPr>
          <w:rFonts w:cs="Times New Roman"/>
          <w:sz w:val="22"/>
          <w:szCs w:val="22"/>
        </w:rPr>
        <w:t xml:space="preserve"> совершает нотариальное действие по передаче в орган, осуществляющий государственную регистрацию юридических лиц, заявления о внесении в Единый государственный реестр юридических лиц изменений, касающихся перехода </w:t>
      </w:r>
      <w:r w:rsidRPr="00B52F3E">
        <w:rPr>
          <w:rFonts w:cs="Times New Roman"/>
          <w:iCs/>
          <w:sz w:val="22"/>
          <w:szCs w:val="22"/>
        </w:rPr>
        <w:t>Доли</w:t>
      </w:r>
      <w:r w:rsidRPr="00B52F3E">
        <w:rPr>
          <w:rFonts w:cs="Times New Roman"/>
          <w:sz w:val="22"/>
          <w:szCs w:val="22"/>
        </w:rPr>
        <w:t xml:space="preserve"> от </w:t>
      </w:r>
      <w:r w:rsidR="00235F03" w:rsidRPr="00B52F3E">
        <w:rPr>
          <w:rFonts w:cs="Times New Roman"/>
          <w:b/>
          <w:bCs/>
          <w:iCs/>
          <w:sz w:val="22"/>
          <w:szCs w:val="22"/>
        </w:rPr>
        <w:t>Продавца</w:t>
      </w:r>
      <w:r w:rsidR="007A07DC" w:rsidRPr="00B52F3E">
        <w:rPr>
          <w:rFonts w:cs="Times New Roman"/>
          <w:b/>
          <w:bCs/>
          <w:iCs/>
          <w:sz w:val="22"/>
          <w:szCs w:val="22"/>
        </w:rPr>
        <w:t xml:space="preserve"> </w:t>
      </w:r>
      <w:r w:rsidRPr="00B52F3E">
        <w:rPr>
          <w:rFonts w:cs="Times New Roman"/>
          <w:sz w:val="22"/>
          <w:szCs w:val="22"/>
        </w:rPr>
        <w:t>к</w:t>
      </w:r>
      <w:r w:rsidRPr="00B52F3E">
        <w:rPr>
          <w:rFonts w:cs="Times New Roman"/>
          <w:b/>
          <w:bCs/>
          <w:iCs/>
          <w:sz w:val="22"/>
          <w:szCs w:val="22"/>
        </w:rPr>
        <w:t xml:space="preserve"> </w:t>
      </w:r>
      <w:r w:rsidR="00235F03" w:rsidRPr="00B52F3E">
        <w:rPr>
          <w:rFonts w:eastAsiaTheme="minorHAnsi" w:cs="Times New Roman"/>
          <w:b/>
          <w:bCs/>
          <w:sz w:val="22"/>
          <w:szCs w:val="22"/>
          <w:lang w:eastAsia="en-US"/>
        </w:rPr>
        <w:t>Покупателю</w:t>
      </w:r>
      <w:r w:rsidR="00B44C52" w:rsidRPr="00B52F3E">
        <w:rPr>
          <w:rFonts w:cs="Times New Roman"/>
          <w:sz w:val="22"/>
          <w:szCs w:val="22"/>
        </w:rPr>
        <w:t xml:space="preserve"> </w:t>
      </w:r>
      <w:r w:rsidRPr="00B52F3E">
        <w:rPr>
          <w:rFonts w:cs="Times New Roman"/>
          <w:sz w:val="22"/>
          <w:szCs w:val="22"/>
        </w:rPr>
        <w:t xml:space="preserve">на основании настоящего Договора. </w:t>
      </w:r>
    </w:p>
    <w:p w14:paraId="30A445C1" w14:textId="77777777" w:rsidR="00DD70C4" w:rsidRPr="00B52F3E" w:rsidRDefault="00DD70C4" w:rsidP="00DD70C4">
      <w:pPr>
        <w:pStyle w:val="3"/>
        <w:spacing w:after="0"/>
        <w:ind w:left="0" w:firstLine="567"/>
        <w:rPr>
          <w:rFonts w:cs="Times New Roman"/>
          <w:bCs/>
          <w:sz w:val="22"/>
          <w:szCs w:val="22"/>
          <w:lang w:eastAsia="en-US"/>
        </w:rPr>
      </w:pPr>
      <w:r w:rsidRPr="00B52F3E">
        <w:rPr>
          <w:rFonts w:cs="Times New Roman"/>
          <w:bCs/>
          <w:sz w:val="22"/>
          <w:szCs w:val="22"/>
          <w:lang w:eastAsia="en-US"/>
        </w:rPr>
        <w:t>8.3. Стороны настоящего Договора подтверждают в присутствии нотариуса, что содержание настоящего Договора перед его подписанием прочитано им нотариусом вслух; также Сторонам полностью понятны условия настоящего Договора и, подписывая настоящий Договор, Стороны гарантируют, что не страдают заболеваниями, препятствующими осознавать суть подписываемого Договора и обстоятельства его заключения, что у Сторон отсутствуют обстоятельства, вынуждающие их заключить настоящий Договор на крайне невыгодных для себя условиях, что настоящий Договор не заключается под влиянием стечения крайне неблагоприятных для Сторон обстоятельств, условия настоящего Договора не являются для Сторон кабальными. Мы, как участники сделки, понимаем разъяснения нотариуса о правовых последствиях совершаемой сделки. Условия сделки соответствуют нашим действительным намерениям.</w:t>
      </w:r>
    </w:p>
    <w:p w14:paraId="2914C9EB" w14:textId="77777777" w:rsidR="00DD70C4" w:rsidRPr="00B52F3E" w:rsidRDefault="00DD70C4" w:rsidP="00DD70C4">
      <w:pPr>
        <w:pStyle w:val="3"/>
        <w:spacing w:after="0"/>
        <w:ind w:left="0" w:firstLine="567"/>
        <w:rPr>
          <w:rFonts w:cs="Times New Roman"/>
          <w:b/>
          <w:bCs/>
          <w:sz w:val="22"/>
          <w:szCs w:val="22"/>
          <w:lang w:eastAsia="en-US"/>
        </w:rPr>
      </w:pPr>
      <w:r w:rsidRPr="00B52F3E">
        <w:rPr>
          <w:rFonts w:cs="Times New Roman"/>
          <w:bCs/>
          <w:sz w:val="22"/>
          <w:szCs w:val="22"/>
          <w:lang w:eastAsia="en-US"/>
        </w:rPr>
        <w:t>8.4.</w:t>
      </w:r>
      <w:r w:rsidRPr="00B52F3E">
        <w:rPr>
          <w:rFonts w:cs="Times New Roman"/>
          <w:b/>
          <w:bCs/>
          <w:sz w:val="22"/>
          <w:szCs w:val="22"/>
          <w:lang w:eastAsia="en-US"/>
        </w:rPr>
        <w:t xml:space="preserve"> Продавец</w:t>
      </w:r>
      <w:r w:rsidRPr="00B52F3E">
        <w:rPr>
          <w:rFonts w:cs="Times New Roman"/>
          <w:bCs/>
          <w:sz w:val="22"/>
          <w:szCs w:val="22"/>
          <w:lang w:eastAsia="en-US"/>
        </w:rPr>
        <w:t xml:space="preserve"> в присутствии нотариуса, гарантирует, что ДОЛЯ в уставном капитале Общества никому не продана, не подарена, не вносилась в качестве вклада в юридические лица, не отчуждена и не будет отчуждена каким-либо способом, не заложена, не обременена и не будет обременена каким-либо способом, не является и не будет являться предметом каких-либо сделок, включая предварительные договоры и опционы, и каких-либо обязательств с иными лицами, не находится под арестом, запрещением.</w:t>
      </w:r>
      <w:r w:rsidRPr="00B52F3E">
        <w:rPr>
          <w:rFonts w:cs="Times New Roman"/>
          <w:b/>
          <w:bCs/>
          <w:sz w:val="22"/>
          <w:szCs w:val="22"/>
          <w:lang w:eastAsia="en-US"/>
        </w:rPr>
        <w:t xml:space="preserve"> </w:t>
      </w:r>
    </w:p>
    <w:p w14:paraId="1D92F6D1" w14:textId="77777777" w:rsidR="00DD70C4" w:rsidRPr="00B52F3E" w:rsidRDefault="00DD70C4" w:rsidP="00DD70C4">
      <w:pPr>
        <w:autoSpaceDE w:val="0"/>
        <w:autoSpaceDN w:val="0"/>
        <w:adjustRightInd w:val="0"/>
        <w:ind w:firstLine="567"/>
        <w:jc w:val="both"/>
        <w:rPr>
          <w:sz w:val="22"/>
          <w:szCs w:val="22"/>
        </w:rPr>
      </w:pPr>
      <w:r w:rsidRPr="00B52F3E">
        <w:rPr>
          <w:bCs/>
          <w:sz w:val="22"/>
          <w:szCs w:val="22"/>
        </w:rPr>
        <w:t xml:space="preserve">8.5. </w:t>
      </w:r>
      <w:r w:rsidRPr="00B52F3E">
        <w:rPr>
          <w:sz w:val="22"/>
          <w:szCs w:val="22"/>
        </w:rPr>
        <w:t xml:space="preserve">По соглашению сторон о состоявшемся отчуждении ДОЛИ в уставном капитале Общество будет уведомлено </w:t>
      </w:r>
      <w:r w:rsidRPr="00B52F3E">
        <w:rPr>
          <w:b/>
          <w:bCs/>
          <w:sz w:val="22"/>
          <w:szCs w:val="22"/>
        </w:rPr>
        <w:t>Покупателем</w:t>
      </w:r>
      <w:r w:rsidRPr="00B52F3E">
        <w:rPr>
          <w:sz w:val="22"/>
          <w:szCs w:val="22"/>
        </w:rPr>
        <w:t>.</w:t>
      </w:r>
    </w:p>
    <w:p w14:paraId="2A137D7A" w14:textId="160042A5" w:rsidR="00DD70C4" w:rsidRPr="00B52F3E" w:rsidRDefault="00DD70C4" w:rsidP="00DD70C4">
      <w:pPr>
        <w:autoSpaceDE w:val="0"/>
        <w:autoSpaceDN w:val="0"/>
        <w:adjustRightInd w:val="0"/>
        <w:ind w:firstLine="567"/>
        <w:jc w:val="both"/>
        <w:rPr>
          <w:rFonts w:eastAsiaTheme="minorHAnsi"/>
          <w:sz w:val="22"/>
          <w:szCs w:val="22"/>
          <w:lang w:eastAsia="en-US"/>
        </w:rPr>
      </w:pPr>
      <w:r w:rsidRPr="00B52F3E">
        <w:rPr>
          <w:bCs/>
          <w:sz w:val="22"/>
          <w:szCs w:val="22"/>
        </w:rPr>
        <w:t xml:space="preserve">8.6. </w:t>
      </w:r>
      <w:r w:rsidRPr="00B52F3E">
        <w:rPr>
          <w:rFonts w:eastAsiaTheme="minorHAnsi"/>
          <w:sz w:val="22"/>
          <w:szCs w:val="22"/>
          <w:lang w:eastAsia="en-US"/>
        </w:rPr>
        <w:t>По настоящему Договору нотариусом проведены необходимые проверочные мероприятия в соответствии с Регламентом совершения нотариусом нотариальных действий, устанавливающим объем информации, необходимой нотариусу для совершения нотариальных действий, и способ</w:t>
      </w:r>
      <w:r w:rsidR="00F01A5C" w:rsidRPr="00B52F3E">
        <w:rPr>
          <w:rFonts w:eastAsiaTheme="minorHAnsi"/>
          <w:sz w:val="22"/>
          <w:szCs w:val="22"/>
          <w:lang w:eastAsia="en-US"/>
        </w:rPr>
        <w:t xml:space="preserve"> ее фиксирования</w:t>
      </w:r>
      <w:r w:rsidRPr="00B52F3E">
        <w:rPr>
          <w:rFonts w:eastAsiaTheme="minorHAnsi"/>
          <w:sz w:val="22"/>
          <w:szCs w:val="22"/>
          <w:lang w:eastAsia="en-US"/>
        </w:rPr>
        <w:t xml:space="preserve">. </w:t>
      </w:r>
    </w:p>
    <w:p w14:paraId="48C18B16" w14:textId="3C13370F" w:rsidR="00DD70C4" w:rsidRPr="00B52F3E" w:rsidRDefault="00DD70C4" w:rsidP="00DD70C4">
      <w:pPr>
        <w:autoSpaceDE w:val="0"/>
        <w:autoSpaceDN w:val="0"/>
        <w:adjustRightInd w:val="0"/>
        <w:ind w:firstLine="567"/>
        <w:jc w:val="both"/>
        <w:rPr>
          <w:rFonts w:eastAsiaTheme="minorHAnsi"/>
          <w:sz w:val="22"/>
          <w:szCs w:val="22"/>
          <w:lang w:eastAsia="en-US"/>
        </w:rPr>
      </w:pPr>
      <w:r w:rsidRPr="00B52F3E">
        <w:rPr>
          <w:rFonts w:eastAsiaTheme="minorHAnsi"/>
          <w:sz w:val="22"/>
          <w:szCs w:val="22"/>
          <w:lang w:eastAsia="en-US"/>
        </w:rPr>
        <w:t>Стороны не причастны к экстремистской деятельности или терроризму</w:t>
      </w:r>
      <w:r w:rsidR="00F01A5C" w:rsidRPr="00B52F3E">
        <w:rPr>
          <w:rFonts w:eastAsiaTheme="minorHAnsi"/>
          <w:sz w:val="22"/>
          <w:szCs w:val="22"/>
          <w:lang w:eastAsia="en-US"/>
        </w:rPr>
        <w:t>.</w:t>
      </w:r>
      <w:r w:rsidRPr="00B52F3E">
        <w:rPr>
          <w:rFonts w:eastAsiaTheme="minorHAnsi"/>
          <w:sz w:val="22"/>
          <w:szCs w:val="22"/>
          <w:lang w:eastAsia="en-US"/>
        </w:rPr>
        <w:t xml:space="preserve"> </w:t>
      </w:r>
    </w:p>
    <w:p w14:paraId="440195B2" w14:textId="55F677FE" w:rsidR="00DD70C4" w:rsidRPr="00B52F3E" w:rsidRDefault="00DD70C4" w:rsidP="00DD70C4">
      <w:pPr>
        <w:autoSpaceDE w:val="0"/>
        <w:autoSpaceDN w:val="0"/>
        <w:adjustRightInd w:val="0"/>
        <w:ind w:firstLine="567"/>
        <w:jc w:val="both"/>
        <w:rPr>
          <w:rFonts w:eastAsiaTheme="minorHAnsi"/>
          <w:sz w:val="22"/>
          <w:szCs w:val="22"/>
          <w:lang w:eastAsia="en-US"/>
        </w:rPr>
      </w:pPr>
      <w:r w:rsidRPr="00B52F3E">
        <w:rPr>
          <w:rFonts w:eastAsiaTheme="minorHAnsi"/>
          <w:b/>
          <w:sz w:val="22"/>
          <w:szCs w:val="22"/>
          <w:lang w:eastAsia="en-US"/>
        </w:rPr>
        <w:t xml:space="preserve">По сведениям </w:t>
      </w:r>
      <w:proofErr w:type="gramStart"/>
      <w:r w:rsidR="004344C5" w:rsidRPr="00B52F3E">
        <w:rPr>
          <w:rFonts w:eastAsiaTheme="minorHAnsi"/>
          <w:b/>
          <w:sz w:val="22"/>
          <w:szCs w:val="22"/>
          <w:lang w:eastAsia="en-US"/>
        </w:rPr>
        <w:t>Единого федерального реестра сведений</w:t>
      </w:r>
      <w:proofErr w:type="gramEnd"/>
      <w:r w:rsidRPr="00B52F3E">
        <w:rPr>
          <w:rFonts w:eastAsiaTheme="minorHAnsi"/>
          <w:b/>
          <w:sz w:val="22"/>
          <w:szCs w:val="22"/>
          <w:lang w:eastAsia="en-US"/>
        </w:rPr>
        <w:t xml:space="preserve"> о банкротстве</w:t>
      </w:r>
      <w:r w:rsidRPr="00B52F3E">
        <w:rPr>
          <w:rFonts w:eastAsiaTheme="minorHAnsi"/>
          <w:sz w:val="22"/>
          <w:szCs w:val="22"/>
          <w:lang w:eastAsia="en-US"/>
        </w:rPr>
        <w:t xml:space="preserve"> </w:t>
      </w:r>
      <w:r w:rsidR="004344C5" w:rsidRPr="00B52F3E">
        <w:rPr>
          <w:rFonts w:eastAsiaTheme="minorHAnsi"/>
          <w:bCs/>
          <w:sz w:val="22"/>
          <w:szCs w:val="22"/>
          <w:lang w:eastAsia="en-US"/>
        </w:rPr>
        <w:t xml:space="preserve">Решением Арбитражного суда Московской области от 13 февраля 2025 г. по делу № А41-109112/2024 (Резолютивная часть решения объявлена 04 февраля 2025 года) в отношении </w:t>
      </w:r>
      <w:proofErr w:type="spellStart"/>
      <w:r w:rsidR="004344C5" w:rsidRPr="00B52F3E">
        <w:rPr>
          <w:rFonts w:eastAsiaTheme="minorHAnsi"/>
          <w:bCs/>
          <w:sz w:val="22"/>
          <w:szCs w:val="22"/>
          <w:lang w:eastAsia="en-US"/>
        </w:rPr>
        <w:t>Осканова</w:t>
      </w:r>
      <w:proofErr w:type="spellEnd"/>
      <w:r w:rsidR="004344C5" w:rsidRPr="00B52F3E">
        <w:rPr>
          <w:rFonts w:eastAsiaTheme="minorHAnsi"/>
          <w:bCs/>
          <w:sz w:val="22"/>
          <w:szCs w:val="22"/>
          <w:lang w:eastAsia="en-US"/>
        </w:rPr>
        <w:t xml:space="preserve"> </w:t>
      </w:r>
      <w:proofErr w:type="spellStart"/>
      <w:r w:rsidR="004344C5" w:rsidRPr="00B52F3E">
        <w:rPr>
          <w:rFonts w:eastAsiaTheme="minorHAnsi"/>
          <w:bCs/>
          <w:sz w:val="22"/>
          <w:szCs w:val="22"/>
          <w:lang w:eastAsia="en-US"/>
        </w:rPr>
        <w:t>Алихана</w:t>
      </w:r>
      <w:proofErr w:type="spellEnd"/>
      <w:r w:rsidR="004344C5" w:rsidRPr="00B52F3E">
        <w:rPr>
          <w:rFonts w:eastAsiaTheme="minorHAnsi"/>
          <w:bCs/>
          <w:sz w:val="22"/>
          <w:szCs w:val="22"/>
          <w:lang w:eastAsia="en-US"/>
        </w:rPr>
        <w:t xml:space="preserve"> Абдул-Рашидовича (15.08.1987 г.р., адрес регистрации: Московская обл., </w:t>
      </w:r>
      <w:proofErr w:type="spellStart"/>
      <w:r w:rsidR="004344C5" w:rsidRPr="00B52F3E">
        <w:rPr>
          <w:rFonts w:eastAsiaTheme="minorHAnsi"/>
          <w:bCs/>
          <w:sz w:val="22"/>
          <w:szCs w:val="22"/>
          <w:lang w:eastAsia="en-US"/>
        </w:rPr>
        <w:t>г.о</w:t>
      </w:r>
      <w:proofErr w:type="spellEnd"/>
      <w:r w:rsidR="004344C5" w:rsidRPr="00B52F3E">
        <w:rPr>
          <w:rFonts w:eastAsiaTheme="minorHAnsi"/>
          <w:bCs/>
          <w:sz w:val="22"/>
          <w:szCs w:val="22"/>
          <w:lang w:eastAsia="en-US"/>
        </w:rPr>
        <w:t>. Раменское, д. Антоново, ул. Молодежная, д. 125, ИНН 540401599038, СНИЛС 133-469-071 58) введена процедура реализации имущества гражданина.</w:t>
      </w:r>
    </w:p>
    <w:p w14:paraId="0BD8AB2E" w14:textId="77777777" w:rsidR="00DD70C4" w:rsidRPr="00B52F3E" w:rsidRDefault="00DD70C4" w:rsidP="00DD70C4">
      <w:pPr>
        <w:autoSpaceDE w:val="0"/>
        <w:autoSpaceDN w:val="0"/>
        <w:adjustRightInd w:val="0"/>
        <w:ind w:firstLine="567"/>
        <w:jc w:val="both"/>
        <w:rPr>
          <w:rFonts w:eastAsiaTheme="minorHAnsi"/>
          <w:sz w:val="22"/>
          <w:szCs w:val="22"/>
          <w:lang w:eastAsia="en-US"/>
        </w:rPr>
      </w:pPr>
      <w:r w:rsidRPr="00B52F3E">
        <w:rPr>
          <w:rFonts w:eastAsiaTheme="minorHAnsi"/>
          <w:sz w:val="22"/>
          <w:szCs w:val="22"/>
          <w:lang w:eastAsia="en-US"/>
        </w:rPr>
        <w:t>Физические лица, подписывающие договор, не лишены и не ограничены в дееспособности, что подтверждается информацией, содержащейся в реестре Федеральной службы по финансовому мониторингу и в Едином федеральном реестре сведений о банкротстве, размещенной в информационно-телекоммуникационной сети Интернет.</w:t>
      </w:r>
    </w:p>
    <w:p w14:paraId="122BAB34" w14:textId="77777777" w:rsidR="00DD70C4" w:rsidRPr="00B52F3E" w:rsidRDefault="00DD70C4" w:rsidP="00DD70C4">
      <w:pPr>
        <w:autoSpaceDE w:val="0"/>
        <w:autoSpaceDN w:val="0"/>
        <w:adjustRightInd w:val="0"/>
        <w:ind w:firstLine="567"/>
        <w:jc w:val="both"/>
        <w:rPr>
          <w:rFonts w:eastAsiaTheme="minorHAnsi"/>
          <w:i/>
          <w:sz w:val="22"/>
          <w:szCs w:val="22"/>
          <w:lang w:eastAsia="en-US"/>
        </w:rPr>
      </w:pPr>
      <w:r w:rsidRPr="00B52F3E">
        <w:rPr>
          <w:bCs/>
          <w:i/>
          <w:sz w:val="22"/>
          <w:szCs w:val="22"/>
        </w:rPr>
        <w:t xml:space="preserve">8.7. </w:t>
      </w:r>
      <w:r w:rsidRPr="00B52F3E">
        <w:rPr>
          <w:rFonts w:eastAsiaTheme="minorHAnsi"/>
          <w:bCs/>
          <w:i/>
          <w:sz w:val="22"/>
          <w:szCs w:val="22"/>
          <w:lang w:eastAsia="en-US"/>
        </w:rPr>
        <w:t>Содержание статей 167 Гражданского кодекса Российской Федерации, статей 6, 8, 9, 14, 21, 46 Закона Российской Федерации Об обществах с ограниченной ответственностью и статьи 28 Закона Российской Федерации О защите конкуренции нотариусом сторонам разъяснено.</w:t>
      </w:r>
    </w:p>
    <w:p w14:paraId="305392CE" w14:textId="77777777" w:rsidR="00DD70C4" w:rsidRPr="00B52F3E" w:rsidRDefault="00DD70C4" w:rsidP="00DD70C4">
      <w:pPr>
        <w:autoSpaceDE w:val="0"/>
        <w:autoSpaceDN w:val="0"/>
        <w:adjustRightInd w:val="0"/>
        <w:ind w:firstLine="567"/>
        <w:jc w:val="both"/>
        <w:rPr>
          <w:sz w:val="22"/>
          <w:szCs w:val="22"/>
        </w:rPr>
      </w:pPr>
      <w:r w:rsidRPr="00B52F3E">
        <w:rPr>
          <w:bCs/>
          <w:sz w:val="22"/>
          <w:szCs w:val="22"/>
        </w:rPr>
        <w:t xml:space="preserve">8.8. </w:t>
      </w:r>
      <w:r w:rsidRPr="00B52F3E">
        <w:rPr>
          <w:sz w:val="22"/>
          <w:szCs w:val="22"/>
        </w:rPr>
        <w:t>Настоящий договор прочитан вслух и содержит весь объем соглашений между сторонами в отношении предмета настоящего договора, отменяет и делает недействительными все другие обязательства или представления, которые могли быть приняты или сделаны сторонами, будь то в устной или письменной форме, до заключения настоящего договора.</w:t>
      </w:r>
    </w:p>
    <w:p w14:paraId="24BF65A4" w14:textId="1133A30F" w:rsidR="00235F03" w:rsidRPr="00B52F3E" w:rsidRDefault="00DD70C4" w:rsidP="00DD70C4">
      <w:pPr>
        <w:autoSpaceDE w:val="0"/>
        <w:autoSpaceDN w:val="0"/>
        <w:adjustRightInd w:val="0"/>
        <w:ind w:firstLine="567"/>
        <w:jc w:val="both"/>
        <w:rPr>
          <w:sz w:val="22"/>
          <w:szCs w:val="22"/>
        </w:rPr>
      </w:pPr>
      <w:r w:rsidRPr="00B52F3E">
        <w:rPr>
          <w:sz w:val="22"/>
          <w:szCs w:val="22"/>
        </w:rPr>
        <w:t>8.9. Настоящий договор составлен в 3 (трех) экземплярах, один из которых хранится в делах нотариуса, по экземпляру выдается Продавцу и Покупателю</w:t>
      </w:r>
      <w:r w:rsidR="00CF7BDD" w:rsidRPr="00B52F3E">
        <w:rPr>
          <w:sz w:val="22"/>
          <w:szCs w:val="22"/>
        </w:rPr>
        <w:t>.</w:t>
      </w:r>
    </w:p>
    <w:p w14:paraId="33E52D21" w14:textId="60D743E9" w:rsidR="00E229D0" w:rsidRPr="00B52F3E" w:rsidRDefault="00E229D0" w:rsidP="00E229D0">
      <w:pPr>
        <w:keepLines/>
        <w:tabs>
          <w:tab w:val="right" w:leader="underscore" w:pos="9071"/>
        </w:tabs>
        <w:autoSpaceDE w:val="0"/>
        <w:autoSpaceDN w:val="0"/>
        <w:adjustRightInd w:val="0"/>
        <w:rPr>
          <w:rFonts w:eastAsiaTheme="minorHAnsi"/>
          <w:sz w:val="22"/>
          <w:szCs w:val="22"/>
          <w:lang w:eastAsia="en-US"/>
        </w:rPr>
      </w:pPr>
    </w:p>
    <w:p w14:paraId="483412A4" w14:textId="77777777" w:rsidR="00F01A5C" w:rsidRPr="00B52F3E" w:rsidRDefault="00F01A5C" w:rsidP="00E229D0">
      <w:pPr>
        <w:keepLines/>
        <w:tabs>
          <w:tab w:val="right" w:leader="underscore" w:pos="9071"/>
        </w:tabs>
        <w:autoSpaceDE w:val="0"/>
        <w:autoSpaceDN w:val="0"/>
        <w:adjustRightInd w:val="0"/>
        <w:rPr>
          <w:rFonts w:eastAsiaTheme="minorHAnsi"/>
          <w:sz w:val="22"/>
          <w:szCs w:val="22"/>
          <w:lang w:eastAsia="en-US"/>
        </w:rPr>
      </w:pPr>
    </w:p>
    <w:p w14:paraId="02A02B76" w14:textId="635EEE0D" w:rsidR="00DB7217" w:rsidRPr="00B52F3E" w:rsidRDefault="00DB7217" w:rsidP="00DB7217">
      <w:pPr>
        <w:keepLines/>
        <w:tabs>
          <w:tab w:val="right" w:leader="underscore" w:pos="9071"/>
        </w:tabs>
        <w:autoSpaceDE w:val="0"/>
        <w:autoSpaceDN w:val="0"/>
        <w:adjustRightInd w:val="0"/>
        <w:rPr>
          <w:rFonts w:eastAsiaTheme="minorHAnsi"/>
          <w:b/>
          <w:sz w:val="22"/>
          <w:szCs w:val="22"/>
          <w:lang w:eastAsia="en-US"/>
        </w:rPr>
      </w:pPr>
      <w:r w:rsidRPr="00B52F3E">
        <w:rPr>
          <w:rFonts w:eastAsiaTheme="minorHAnsi"/>
          <w:b/>
          <w:sz w:val="22"/>
          <w:szCs w:val="22"/>
          <w:lang w:eastAsia="en-US"/>
        </w:rPr>
        <w:t>Продавец:</w:t>
      </w:r>
    </w:p>
    <w:p w14:paraId="11C4A9DA" w14:textId="77777777" w:rsidR="00F01A5C" w:rsidRPr="00B52F3E" w:rsidRDefault="00F01A5C" w:rsidP="00F01A5C">
      <w:pPr>
        <w:keepLines/>
        <w:tabs>
          <w:tab w:val="right" w:leader="underscore" w:pos="9071"/>
        </w:tabs>
        <w:autoSpaceDE w:val="0"/>
        <w:autoSpaceDN w:val="0"/>
        <w:adjustRightInd w:val="0"/>
        <w:rPr>
          <w:rFonts w:eastAsiaTheme="minorHAnsi"/>
          <w:b/>
          <w:sz w:val="22"/>
          <w:szCs w:val="22"/>
          <w:lang w:eastAsia="en-US"/>
        </w:rPr>
      </w:pPr>
      <w:proofErr w:type="spellStart"/>
      <w:r w:rsidRPr="00B52F3E">
        <w:rPr>
          <w:rFonts w:eastAsiaTheme="minorHAnsi"/>
          <w:b/>
          <w:sz w:val="22"/>
          <w:szCs w:val="22"/>
          <w:lang w:eastAsia="en-US"/>
        </w:rPr>
        <w:t>Осканов</w:t>
      </w:r>
      <w:proofErr w:type="spellEnd"/>
      <w:r w:rsidRPr="00B52F3E">
        <w:rPr>
          <w:rFonts w:eastAsiaTheme="minorHAnsi"/>
          <w:b/>
          <w:sz w:val="22"/>
          <w:szCs w:val="22"/>
          <w:lang w:eastAsia="en-US"/>
        </w:rPr>
        <w:t xml:space="preserve"> </w:t>
      </w:r>
      <w:proofErr w:type="spellStart"/>
      <w:r w:rsidRPr="00B52F3E">
        <w:rPr>
          <w:rFonts w:eastAsiaTheme="minorHAnsi"/>
          <w:b/>
          <w:sz w:val="22"/>
          <w:szCs w:val="22"/>
          <w:lang w:eastAsia="en-US"/>
        </w:rPr>
        <w:t>Алихан</w:t>
      </w:r>
      <w:proofErr w:type="spellEnd"/>
      <w:r w:rsidRPr="00B52F3E">
        <w:rPr>
          <w:rFonts w:eastAsiaTheme="minorHAnsi"/>
          <w:b/>
          <w:sz w:val="22"/>
          <w:szCs w:val="22"/>
          <w:lang w:eastAsia="en-US"/>
        </w:rPr>
        <w:t xml:space="preserve"> Абдул-Рашидович</w:t>
      </w:r>
    </w:p>
    <w:p w14:paraId="40B4C94A" w14:textId="77777777" w:rsidR="00F01A5C" w:rsidRPr="00B52F3E" w:rsidRDefault="00F01A5C" w:rsidP="00F01A5C">
      <w:pPr>
        <w:keepLines/>
        <w:tabs>
          <w:tab w:val="right" w:leader="underscore" w:pos="9071"/>
        </w:tabs>
        <w:autoSpaceDE w:val="0"/>
        <w:autoSpaceDN w:val="0"/>
        <w:adjustRightInd w:val="0"/>
        <w:rPr>
          <w:rFonts w:eastAsiaTheme="minorHAnsi"/>
          <w:sz w:val="22"/>
          <w:szCs w:val="22"/>
          <w:lang w:eastAsia="en-US"/>
        </w:rPr>
      </w:pPr>
      <w:r w:rsidRPr="00B52F3E">
        <w:rPr>
          <w:rFonts w:eastAsiaTheme="minorHAnsi"/>
          <w:sz w:val="22"/>
          <w:szCs w:val="22"/>
          <w:lang w:eastAsia="en-US"/>
        </w:rPr>
        <w:t>Дата рождения 15.08.1987, Место рождения гор. Новосибирск</w:t>
      </w:r>
    </w:p>
    <w:p w14:paraId="729B0574" w14:textId="77777777" w:rsidR="00F01A5C" w:rsidRPr="00B52F3E" w:rsidRDefault="00F01A5C" w:rsidP="00F01A5C">
      <w:pPr>
        <w:keepLines/>
        <w:tabs>
          <w:tab w:val="right" w:leader="underscore" w:pos="9071"/>
        </w:tabs>
        <w:autoSpaceDE w:val="0"/>
        <w:autoSpaceDN w:val="0"/>
        <w:adjustRightInd w:val="0"/>
        <w:rPr>
          <w:rFonts w:eastAsiaTheme="minorHAnsi"/>
          <w:sz w:val="22"/>
          <w:szCs w:val="22"/>
          <w:lang w:eastAsia="en-US"/>
        </w:rPr>
      </w:pPr>
      <w:r w:rsidRPr="00B52F3E">
        <w:rPr>
          <w:rFonts w:eastAsiaTheme="minorHAnsi"/>
          <w:sz w:val="22"/>
          <w:szCs w:val="22"/>
          <w:lang w:eastAsia="en-US"/>
        </w:rPr>
        <w:t xml:space="preserve">Место жительства: Московская обл., </w:t>
      </w:r>
      <w:proofErr w:type="spellStart"/>
      <w:r w:rsidRPr="00B52F3E">
        <w:rPr>
          <w:rFonts w:eastAsiaTheme="minorHAnsi"/>
          <w:sz w:val="22"/>
          <w:szCs w:val="22"/>
          <w:lang w:eastAsia="en-US"/>
        </w:rPr>
        <w:t>г.о</w:t>
      </w:r>
      <w:proofErr w:type="spellEnd"/>
      <w:r w:rsidRPr="00B52F3E">
        <w:rPr>
          <w:rFonts w:eastAsiaTheme="minorHAnsi"/>
          <w:sz w:val="22"/>
          <w:szCs w:val="22"/>
          <w:lang w:eastAsia="en-US"/>
        </w:rPr>
        <w:t>. Раменское, д. Антоново, ул. Молодежная, д. 125</w:t>
      </w:r>
    </w:p>
    <w:p w14:paraId="402D30B9" w14:textId="77777777" w:rsidR="00F01A5C" w:rsidRPr="00B52F3E" w:rsidRDefault="00F01A5C" w:rsidP="00F01A5C">
      <w:pPr>
        <w:keepLines/>
        <w:tabs>
          <w:tab w:val="right" w:leader="underscore" w:pos="9071"/>
        </w:tabs>
        <w:autoSpaceDE w:val="0"/>
        <w:autoSpaceDN w:val="0"/>
        <w:adjustRightInd w:val="0"/>
        <w:rPr>
          <w:rFonts w:eastAsiaTheme="minorHAnsi"/>
          <w:sz w:val="22"/>
          <w:szCs w:val="22"/>
          <w:lang w:eastAsia="en-US"/>
        </w:rPr>
      </w:pPr>
      <w:r w:rsidRPr="00B52F3E">
        <w:rPr>
          <w:rFonts w:eastAsiaTheme="minorHAnsi"/>
          <w:sz w:val="22"/>
          <w:szCs w:val="22"/>
          <w:lang w:eastAsia="en-US"/>
        </w:rPr>
        <w:lastRenderedPageBreak/>
        <w:t>ИНН 540401599038, СНИЛС 133-469-071 58</w:t>
      </w:r>
    </w:p>
    <w:p w14:paraId="20B2ED2B" w14:textId="50BDF7BF" w:rsidR="00F01A5C" w:rsidRPr="00B52F3E" w:rsidRDefault="00F01A5C" w:rsidP="00F01A5C">
      <w:pPr>
        <w:keepLines/>
        <w:tabs>
          <w:tab w:val="right" w:leader="underscore" w:pos="9071"/>
        </w:tabs>
        <w:autoSpaceDE w:val="0"/>
        <w:autoSpaceDN w:val="0"/>
        <w:adjustRightInd w:val="0"/>
        <w:rPr>
          <w:rFonts w:eastAsiaTheme="minorHAnsi"/>
          <w:sz w:val="22"/>
          <w:szCs w:val="22"/>
          <w:lang w:eastAsia="en-US"/>
        </w:rPr>
      </w:pPr>
      <w:r w:rsidRPr="00B52F3E">
        <w:rPr>
          <w:rFonts w:eastAsiaTheme="minorHAnsi"/>
          <w:sz w:val="22"/>
          <w:szCs w:val="22"/>
          <w:lang w:eastAsia="en-US"/>
        </w:rPr>
        <w:t xml:space="preserve">Счет </w:t>
      </w:r>
      <w:r w:rsidRPr="00B52F3E">
        <w:rPr>
          <w:sz w:val="22"/>
          <w:szCs w:val="22"/>
        </w:rPr>
        <w:t>40817810850220121374</w:t>
      </w:r>
      <w:r w:rsidRPr="00B52F3E">
        <w:rPr>
          <w:rFonts w:eastAsiaTheme="minorHAnsi"/>
          <w:sz w:val="22"/>
          <w:szCs w:val="22"/>
          <w:lang w:eastAsia="en-US"/>
        </w:rPr>
        <w:t xml:space="preserve"> в ФИЛИАЛ "ЦЕНТРАЛЬНЫЙ" ПАО "СОВКОМБАНК"</w:t>
      </w:r>
    </w:p>
    <w:p w14:paraId="6333905E" w14:textId="0B415ACC" w:rsidR="00DB7217" w:rsidRPr="00B52F3E" w:rsidRDefault="00F01A5C" w:rsidP="00F01A5C">
      <w:pPr>
        <w:keepLines/>
        <w:tabs>
          <w:tab w:val="right" w:leader="underscore" w:pos="9071"/>
        </w:tabs>
        <w:autoSpaceDE w:val="0"/>
        <w:autoSpaceDN w:val="0"/>
        <w:adjustRightInd w:val="0"/>
        <w:rPr>
          <w:rFonts w:eastAsiaTheme="minorHAnsi"/>
          <w:sz w:val="22"/>
          <w:szCs w:val="22"/>
          <w:lang w:eastAsia="en-US"/>
        </w:rPr>
      </w:pPr>
      <w:r w:rsidRPr="00B52F3E">
        <w:rPr>
          <w:rFonts w:eastAsiaTheme="minorHAnsi"/>
          <w:sz w:val="22"/>
          <w:szCs w:val="22"/>
          <w:lang w:eastAsia="en-US"/>
        </w:rPr>
        <w:t>БИК 045004763 К/с 30101810150040000763</w:t>
      </w:r>
    </w:p>
    <w:p w14:paraId="4C3648AE" w14:textId="50F4E9DE" w:rsidR="00DB7217" w:rsidRPr="00B52F3E" w:rsidRDefault="00DB7217" w:rsidP="00DB7217">
      <w:pPr>
        <w:keepLines/>
        <w:tabs>
          <w:tab w:val="right" w:leader="underscore" w:pos="9071"/>
        </w:tabs>
        <w:autoSpaceDE w:val="0"/>
        <w:autoSpaceDN w:val="0"/>
        <w:adjustRightInd w:val="0"/>
        <w:rPr>
          <w:rFonts w:eastAsiaTheme="minorHAnsi"/>
          <w:b/>
          <w:sz w:val="22"/>
          <w:szCs w:val="22"/>
          <w:lang w:eastAsia="en-US"/>
        </w:rPr>
      </w:pPr>
      <w:r w:rsidRPr="00B52F3E">
        <w:rPr>
          <w:rFonts w:eastAsiaTheme="minorHAnsi"/>
          <w:b/>
          <w:sz w:val="22"/>
          <w:szCs w:val="22"/>
          <w:lang w:eastAsia="en-US"/>
        </w:rPr>
        <w:t>Покупатель:</w:t>
      </w:r>
    </w:p>
    <w:p w14:paraId="598F0F94" w14:textId="77777777" w:rsidR="00DB7217" w:rsidRPr="00B52F3E" w:rsidRDefault="00DB7217" w:rsidP="00DB7217">
      <w:pPr>
        <w:keepLines/>
        <w:tabs>
          <w:tab w:val="right" w:leader="underscore" w:pos="9071"/>
        </w:tabs>
        <w:autoSpaceDE w:val="0"/>
        <w:autoSpaceDN w:val="0"/>
        <w:adjustRightInd w:val="0"/>
        <w:rPr>
          <w:rFonts w:eastAsiaTheme="minorHAnsi"/>
          <w:sz w:val="22"/>
          <w:szCs w:val="22"/>
          <w:lang w:eastAsia="en-US"/>
        </w:rPr>
      </w:pPr>
      <w:r w:rsidRPr="00B52F3E">
        <w:rPr>
          <w:rFonts w:eastAsiaTheme="minorHAnsi"/>
          <w:sz w:val="22"/>
          <w:szCs w:val="22"/>
          <w:lang w:eastAsia="en-US"/>
        </w:rPr>
        <w:t>__________________________________________________________</w:t>
      </w:r>
    </w:p>
    <w:p w14:paraId="66522D3C" w14:textId="60558ED5" w:rsidR="00DB7217" w:rsidRPr="00B52F3E" w:rsidRDefault="00DB7217" w:rsidP="00DB7217">
      <w:pPr>
        <w:keepLines/>
        <w:tabs>
          <w:tab w:val="right" w:leader="underscore" w:pos="9071"/>
        </w:tabs>
        <w:autoSpaceDE w:val="0"/>
        <w:autoSpaceDN w:val="0"/>
        <w:adjustRightInd w:val="0"/>
        <w:rPr>
          <w:rFonts w:eastAsiaTheme="minorHAnsi"/>
          <w:sz w:val="22"/>
          <w:szCs w:val="22"/>
          <w:lang w:eastAsia="en-US"/>
        </w:rPr>
      </w:pPr>
      <w:r w:rsidRPr="00B52F3E">
        <w:rPr>
          <w:rFonts w:eastAsiaTheme="minorHAnsi"/>
          <w:sz w:val="22"/>
          <w:szCs w:val="22"/>
          <w:lang w:eastAsia="en-US"/>
        </w:rPr>
        <w:t>__________________________________________________________</w:t>
      </w:r>
    </w:p>
    <w:p w14:paraId="799E46D0" w14:textId="77777777" w:rsidR="00DB7217" w:rsidRPr="00B52F3E" w:rsidRDefault="00DB7217" w:rsidP="00E229D0">
      <w:pPr>
        <w:keepLines/>
        <w:tabs>
          <w:tab w:val="right" w:leader="underscore" w:pos="9071"/>
        </w:tabs>
        <w:autoSpaceDE w:val="0"/>
        <w:autoSpaceDN w:val="0"/>
        <w:adjustRightInd w:val="0"/>
        <w:rPr>
          <w:rFonts w:eastAsiaTheme="minorHAnsi"/>
          <w:sz w:val="22"/>
          <w:szCs w:val="22"/>
          <w:lang w:eastAsia="en-US"/>
        </w:rPr>
      </w:pPr>
    </w:p>
    <w:p w14:paraId="4DC60C90" w14:textId="77777777" w:rsidR="009453A3" w:rsidRPr="00B52F3E" w:rsidRDefault="009453A3" w:rsidP="00E229D0">
      <w:pPr>
        <w:keepLines/>
        <w:tabs>
          <w:tab w:val="right" w:leader="underscore" w:pos="9071"/>
        </w:tabs>
        <w:autoSpaceDE w:val="0"/>
        <w:autoSpaceDN w:val="0"/>
        <w:adjustRightInd w:val="0"/>
        <w:rPr>
          <w:rFonts w:eastAsiaTheme="minorHAnsi"/>
          <w:i/>
          <w:iCs/>
          <w:sz w:val="22"/>
          <w:szCs w:val="22"/>
          <w:lang w:eastAsia="en-US"/>
        </w:rPr>
      </w:pPr>
    </w:p>
    <w:p w14:paraId="24E46908" w14:textId="3D20F1B3" w:rsidR="007875CF" w:rsidRPr="00B52F3E" w:rsidRDefault="007875CF" w:rsidP="00E229D0">
      <w:pPr>
        <w:keepLines/>
        <w:tabs>
          <w:tab w:val="right" w:leader="underscore" w:pos="9071"/>
        </w:tabs>
        <w:autoSpaceDE w:val="0"/>
        <w:autoSpaceDN w:val="0"/>
        <w:adjustRightInd w:val="0"/>
        <w:rPr>
          <w:rFonts w:eastAsiaTheme="minorHAnsi"/>
          <w:i/>
          <w:iCs/>
          <w:sz w:val="22"/>
          <w:szCs w:val="22"/>
          <w:lang w:eastAsia="en-US"/>
        </w:rPr>
      </w:pPr>
      <w:r w:rsidRPr="00B52F3E">
        <w:rPr>
          <w:rFonts w:eastAsiaTheme="minorHAnsi"/>
          <w:i/>
          <w:iCs/>
          <w:sz w:val="22"/>
          <w:szCs w:val="22"/>
          <w:lang w:eastAsia="en-US"/>
        </w:rPr>
        <w:t>продавец__________</w:t>
      </w:r>
      <w:r w:rsidRPr="00B52F3E">
        <w:rPr>
          <w:rFonts w:eastAsiaTheme="minorHAnsi"/>
          <w:i/>
          <w:iCs/>
          <w:sz w:val="22"/>
          <w:szCs w:val="22"/>
          <w:lang w:eastAsia="en-US"/>
        </w:rPr>
        <w:tab/>
      </w:r>
    </w:p>
    <w:p w14:paraId="78815500" w14:textId="02BE4DA8" w:rsidR="00E229D0" w:rsidRPr="00B52F3E" w:rsidRDefault="00E229D0" w:rsidP="00E229D0">
      <w:pPr>
        <w:keepLines/>
        <w:tabs>
          <w:tab w:val="right" w:leader="underscore" w:pos="9071"/>
        </w:tabs>
        <w:autoSpaceDE w:val="0"/>
        <w:autoSpaceDN w:val="0"/>
        <w:adjustRightInd w:val="0"/>
        <w:rPr>
          <w:rFonts w:eastAsiaTheme="minorHAnsi"/>
          <w:i/>
          <w:iCs/>
          <w:sz w:val="22"/>
          <w:szCs w:val="22"/>
          <w:lang w:eastAsia="en-US"/>
        </w:rPr>
      </w:pPr>
    </w:p>
    <w:p w14:paraId="59B5C952" w14:textId="77777777" w:rsidR="009453A3" w:rsidRPr="00B52F3E" w:rsidRDefault="009453A3" w:rsidP="00E229D0">
      <w:pPr>
        <w:keepLines/>
        <w:tabs>
          <w:tab w:val="right" w:leader="underscore" w:pos="9071"/>
        </w:tabs>
        <w:autoSpaceDE w:val="0"/>
        <w:autoSpaceDN w:val="0"/>
        <w:adjustRightInd w:val="0"/>
        <w:rPr>
          <w:rFonts w:eastAsiaTheme="minorHAnsi"/>
          <w:i/>
          <w:iCs/>
          <w:sz w:val="22"/>
          <w:szCs w:val="22"/>
          <w:lang w:eastAsia="en-US"/>
        </w:rPr>
      </w:pPr>
    </w:p>
    <w:p w14:paraId="6131589A" w14:textId="77777777" w:rsidR="00E229D0" w:rsidRPr="00B52F3E" w:rsidRDefault="00E229D0" w:rsidP="00E229D0">
      <w:pPr>
        <w:keepLines/>
        <w:tabs>
          <w:tab w:val="right" w:leader="underscore" w:pos="9071"/>
        </w:tabs>
        <w:autoSpaceDE w:val="0"/>
        <w:autoSpaceDN w:val="0"/>
        <w:adjustRightInd w:val="0"/>
        <w:rPr>
          <w:rFonts w:eastAsiaTheme="minorHAnsi"/>
          <w:i/>
          <w:iCs/>
          <w:sz w:val="22"/>
          <w:szCs w:val="22"/>
          <w:lang w:eastAsia="en-US"/>
        </w:rPr>
      </w:pPr>
    </w:p>
    <w:p w14:paraId="699E0D7A" w14:textId="14A6E1CE" w:rsidR="007875CF" w:rsidRPr="00B52F3E" w:rsidRDefault="007875CF" w:rsidP="00E229D0">
      <w:pPr>
        <w:keepLines/>
        <w:tabs>
          <w:tab w:val="right" w:leader="underscore" w:pos="9071"/>
        </w:tabs>
        <w:autoSpaceDE w:val="0"/>
        <w:autoSpaceDN w:val="0"/>
        <w:adjustRightInd w:val="0"/>
        <w:rPr>
          <w:rFonts w:eastAsiaTheme="minorHAnsi"/>
          <w:i/>
          <w:iCs/>
          <w:sz w:val="22"/>
          <w:szCs w:val="22"/>
          <w:lang w:eastAsia="en-US"/>
        </w:rPr>
      </w:pPr>
      <w:r w:rsidRPr="00B52F3E">
        <w:rPr>
          <w:rFonts w:eastAsiaTheme="minorHAnsi"/>
          <w:i/>
          <w:iCs/>
          <w:sz w:val="22"/>
          <w:szCs w:val="22"/>
          <w:lang w:eastAsia="en-US"/>
        </w:rPr>
        <w:t>покупатель________</w:t>
      </w:r>
      <w:r w:rsidRPr="00B52F3E">
        <w:rPr>
          <w:rFonts w:eastAsiaTheme="minorHAnsi"/>
          <w:i/>
          <w:iCs/>
          <w:sz w:val="22"/>
          <w:szCs w:val="22"/>
          <w:lang w:eastAsia="en-US"/>
        </w:rPr>
        <w:tab/>
      </w:r>
    </w:p>
    <w:p w14:paraId="6F77FCA6" w14:textId="77777777" w:rsidR="007875CF" w:rsidRPr="00B52F3E" w:rsidRDefault="007875CF" w:rsidP="00E229D0">
      <w:pPr>
        <w:autoSpaceDE w:val="0"/>
        <w:autoSpaceDN w:val="0"/>
        <w:adjustRightInd w:val="0"/>
        <w:ind w:firstLine="720"/>
        <w:jc w:val="both"/>
        <w:rPr>
          <w:rFonts w:eastAsiaTheme="minorHAnsi"/>
          <w:sz w:val="22"/>
          <w:szCs w:val="22"/>
          <w:lang w:eastAsia="en-US"/>
        </w:rPr>
      </w:pPr>
    </w:p>
    <w:sectPr w:rsidR="007875CF" w:rsidRPr="00B52F3E" w:rsidSect="004344C5">
      <w:footerReference w:type="default" r:id="rId7"/>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BC81EB" w14:textId="77777777" w:rsidR="0029439F" w:rsidRDefault="0029439F" w:rsidP="009453A3">
      <w:r>
        <w:separator/>
      </w:r>
    </w:p>
  </w:endnote>
  <w:endnote w:type="continuationSeparator" w:id="0">
    <w:p w14:paraId="26ED782E" w14:textId="77777777" w:rsidR="0029439F" w:rsidRDefault="0029439F" w:rsidP="009453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562681"/>
      <w:docPartObj>
        <w:docPartGallery w:val="Page Numbers (Bottom of Page)"/>
        <w:docPartUnique/>
      </w:docPartObj>
    </w:sdtPr>
    <w:sdtEndPr/>
    <w:sdtContent>
      <w:p w14:paraId="6716386F" w14:textId="785F39DF" w:rsidR="009453A3" w:rsidRDefault="009453A3">
        <w:pPr>
          <w:pStyle w:val="a6"/>
          <w:jc w:val="right"/>
        </w:pPr>
        <w:r>
          <w:fldChar w:fldCharType="begin"/>
        </w:r>
        <w:r>
          <w:instrText>PAGE   \* MERGEFORMAT</w:instrText>
        </w:r>
        <w:r>
          <w:fldChar w:fldCharType="separate"/>
        </w:r>
        <w:r w:rsidR="00B52F3E">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1E22D7" w14:textId="77777777" w:rsidR="0029439F" w:rsidRDefault="0029439F" w:rsidP="009453A3">
      <w:r>
        <w:separator/>
      </w:r>
    </w:p>
  </w:footnote>
  <w:footnote w:type="continuationSeparator" w:id="0">
    <w:p w14:paraId="79510130" w14:textId="77777777" w:rsidR="0029439F" w:rsidRDefault="0029439F" w:rsidP="009453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A4DC3"/>
    <w:multiLevelType w:val="hybridMultilevel"/>
    <w:tmpl w:val="73BC94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21C38E2"/>
    <w:multiLevelType w:val="multilevel"/>
    <w:tmpl w:val="10B66B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8A"/>
    <w:rsid w:val="00116E0F"/>
    <w:rsid w:val="00117F7C"/>
    <w:rsid w:val="00127895"/>
    <w:rsid w:val="00153118"/>
    <w:rsid w:val="001C06AD"/>
    <w:rsid w:val="001D33C4"/>
    <w:rsid w:val="00235F03"/>
    <w:rsid w:val="00257D66"/>
    <w:rsid w:val="0029439F"/>
    <w:rsid w:val="003357E1"/>
    <w:rsid w:val="00372096"/>
    <w:rsid w:val="003C0FC9"/>
    <w:rsid w:val="0040474F"/>
    <w:rsid w:val="00404FDF"/>
    <w:rsid w:val="004344C5"/>
    <w:rsid w:val="00450F2B"/>
    <w:rsid w:val="00456799"/>
    <w:rsid w:val="00491369"/>
    <w:rsid w:val="004F0355"/>
    <w:rsid w:val="005513CD"/>
    <w:rsid w:val="005F5BA4"/>
    <w:rsid w:val="00617AFC"/>
    <w:rsid w:val="00661518"/>
    <w:rsid w:val="006870AC"/>
    <w:rsid w:val="006B0067"/>
    <w:rsid w:val="006C0D4A"/>
    <w:rsid w:val="00727E52"/>
    <w:rsid w:val="007875CF"/>
    <w:rsid w:val="007A07DC"/>
    <w:rsid w:val="00817D40"/>
    <w:rsid w:val="008B2214"/>
    <w:rsid w:val="008F16EC"/>
    <w:rsid w:val="009453A3"/>
    <w:rsid w:val="0095023A"/>
    <w:rsid w:val="00950A5B"/>
    <w:rsid w:val="009D11A3"/>
    <w:rsid w:val="00A05BEA"/>
    <w:rsid w:val="00A1304C"/>
    <w:rsid w:val="00A61369"/>
    <w:rsid w:val="00A97355"/>
    <w:rsid w:val="00B12FC3"/>
    <w:rsid w:val="00B16BCB"/>
    <w:rsid w:val="00B44C52"/>
    <w:rsid w:val="00B52F3E"/>
    <w:rsid w:val="00C50069"/>
    <w:rsid w:val="00CA1F03"/>
    <w:rsid w:val="00CF7BDD"/>
    <w:rsid w:val="00D364BA"/>
    <w:rsid w:val="00D91471"/>
    <w:rsid w:val="00DB7217"/>
    <w:rsid w:val="00DD70C4"/>
    <w:rsid w:val="00E07CE1"/>
    <w:rsid w:val="00E229D0"/>
    <w:rsid w:val="00E32F43"/>
    <w:rsid w:val="00E54F2B"/>
    <w:rsid w:val="00E82199"/>
    <w:rsid w:val="00EF456B"/>
    <w:rsid w:val="00F01A5C"/>
    <w:rsid w:val="00F44E67"/>
    <w:rsid w:val="00F67241"/>
    <w:rsid w:val="00F77C3C"/>
    <w:rsid w:val="00FC748A"/>
    <w:rsid w:val="00FF09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40ABE"/>
  <w15:docId w15:val="{0ECBF454-5BDD-47A9-81AF-31DBF66CB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209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F456B"/>
    <w:pPr>
      <w:ind w:left="720"/>
      <w:contextualSpacing/>
    </w:pPr>
  </w:style>
  <w:style w:type="paragraph" w:customStyle="1" w:styleId="Style13">
    <w:name w:val="Style13"/>
    <w:basedOn w:val="a"/>
    <w:uiPriority w:val="99"/>
    <w:rsid w:val="00CA1F03"/>
    <w:pPr>
      <w:widowControl w:val="0"/>
      <w:autoSpaceDE w:val="0"/>
      <w:autoSpaceDN w:val="0"/>
      <w:adjustRightInd w:val="0"/>
      <w:spacing w:line="245" w:lineRule="exact"/>
      <w:ind w:hanging="398"/>
      <w:jc w:val="both"/>
    </w:pPr>
    <w:rPr>
      <w:rFonts w:cs="Calibri"/>
    </w:rPr>
  </w:style>
  <w:style w:type="character" w:customStyle="1" w:styleId="FontStyle16">
    <w:name w:val="Font Style16"/>
    <w:basedOn w:val="a0"/>
    <w:uiPriority w:val="99"/>
    <w:rsid w:val="00CA1F03"/>
    <w:rPr>
      <w:rFonts w:ascii="Times New Roman" w:hAnsi="Times New Roman" w:cs="Times New Roman"/>
      <w:sz w:val="20"/>
      <w:szCs w:val="20"/>
    </w:rPr>
  </w:style>
  <w:style w:type="character" w:customStyle="1" w:styleId="FontStyle19">
    <w:name w:val="Font Style19"/>
    <w:basedOn w:val="a0"/>
    <w:uiPriority w:val="99"/>
    <w:rsid w:val="00CA1F03"/>
    <w:rPr>
      <w:rFonts w:ascii="Times New Roman" w:hAnsi="Times New Roman" w:cs="Times New Roman"/>
      <w:b/>
      <w:bCs/>
      <w:sz w:val="20"/>
      <w:szCs w:val="20"/>
    </w:rPr>
  </w:style>
  <w:style w:type="paragraph" w:styleId="3">
    <w:name w:val="Body Text Indent 3"/>
    <w:basedOn w:val="a"/>
    <w:link w:val="30"/>
    <w:uiPriority w:val="99"/>
    <w:rsid w:val="00CA1F03"/>
    <w:pPr>
      <w:spacing w:after="120"/>
      <w:ind w:left="283"/>
      <w:jc w:val="both"/>
    </w:pPr>
    <w:rPr>
      <w:rFonts w:cs="Calibri"/>
      <w:sz w:val="16"/>
      <w:szCs w:val="16"/>
    </w:rPr>
  </w:style>
  <w:style w:type="character" w:customStyle="1" w:styleId="30">
    <w:name w:val="Основной текст с отступом 3 Знак"/>
    <w:basedOn w:val="a0"/>
    <w:link w:val="3"/>
    <w:uiPriority w:val="99"/>
    <w:rsid w:val="00CA1F03"/>
    <w:rPr>
      <w:rFonts w:ascii="Times New Roman" w:eastAsia="Times New Roman" w:hAnsi="Times New Roman" w:cs="Calibri"/>
      <w:sz w:val="16"/>
      <w:szCs w:val="16"/>
      <w:lang w:eastAsia="ru-RU"/>
    </w:rPr>
  </w:style>
  <w:style w:type="paragraph" w:styleId="a4">
    <w:name w:val="header"/>
    <w:basedOn w:val="a"/>
    <w:link w:val="a5"/>
    <w:uiPriority w:val="99"/>
    <w:unhideWhenUsed/>
    <w:rsid w:val="009453A3"/>
    <w:pPr>
      <w:tabs>
        <w:tab w:val="center" w:pos="4677"/>
        <w:tab w:val="right" w:pos="9355"/>
      </w:tabs>
    </w:pPr>
  </w:style>
  <w:style w:type="character" w:customStyle="1" w:styleId="a5">
    <w:name w:val="Верхний колонтитул Знак"/>
    <w:basedOn w:val="a0"/>
    <w:link w:val="a4"/>
    <w:uiPriority w:val="99"/>
    <w:rsid w:val="009453A3"/>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9453A3"/>
    <w:pPr>
      <w:tabs>
        <w:tab w:val="center" w:pos="4677"/>
        <w:tab w:val="right" w:pos="9355"/>
      </w:tabs>
    </w:pPr>
  </w:style>
  <w:style w:type="character" w:customStyle="1" w:styleId="a7">
    <w:name w:val="Нижний колонтитул Знак"/>
    <w:basedOn w:val="a0"/>
    <w:link w:val="a6"/>
    <w:uiPriority w:val="99"/>
    <w:rsid w:val="009453A3"/>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F0355"/>
    <w:rPr>
      <w:rFonts w:ascii="Tahoma" w:hAnsi="Tahoma" w:cs="Tahoma"/>
      <w:sz w:val="16"/>
      <w:szCs w:val="16"/>
    </w:rPr>
  </w:style>
  <w:style w:type="character" w:customStyle="1" w:styleId="a9">
    <w:name w:val="Текст выноски Знак"/>
    <w:basedOn w:val="a0"/>
    <w:link w:val="a8"/>
    <w:uiPriority w:val="99"/>
    <w:semiHidden/>
    <w:rsid w:val="004F0355"/>
    <w:rPr>
      <w:rFonts w:ascii="Tahoma" w:eastAsia="Times New Roman" w:hAnsi="Tahoma" w:cs="Tahoma"/>
      <w:sz w:val="16"/>
      <w:szCs w:val="16"/>
      <w:lang w:eastAsia="ru-RU"/>
    </w:rPr>
  </w:style>
  <w:style w:type="character" w:customStyle="1" w:styleId="aa">
    <w:name w:val="Основной текст_"/>
    <w:basedOn w:val="a0"/>
    <w:link w:val="1"/>
    <w:rsid w:val="009D11A3"/>
    <w:rPr>
      <w:rFonts w:ascii="Times New Roman" w:eastAsia="Times New Roman" w:hAnsi="Times New Roman" w:cs="Times New Roman"/>
      <w:shd w:val="clear" w:color="auto" w:fill="FFFFFF"/>
    </w:rPr>
  </w:style>
  <w:style w:type="character" w:customStyle="1" w:styleId="2">
    <w:name w:val="Заголовок №2_"/>
    <w:basedOn w:val="a0"/>
    <w:link w:val="20"/>
    <w:rsid w:val="009D11A3"/>
    <w:rPr>
      <w:rFonts w:ascii="Times New Roman" w:eastAsia="Times New Roman" w:hAnsi="Times New Roman" w:cs="Times New Roman"/>
      <w:b/>
      <w:bCs/>
      <w:shd w:val="clear" w:color="auto" w:fill="FFFFFF"/>
    </w:rPr>
  </w:style>
  <w:style w:type="paragraph" w:customStyle="1" w:styleId="1">
    <w:name w:val="Основной текст1"/>
    <w:basedOn w:val="a"/>
    <w:link w:val="aa"/>
    <w:rsid w:val="009D11A3"/>
    <w:pPr>
      <w:widowControl w:val="0"/>
      <w:shd w:val="clear" w:color="auto" w:fill="FFFFFF"/>
      <w:ind w:firstLine="400"/>
    </w:pPr>
    <w:rPr>
      <w:sz w:val="22"/>
      <w:szCs w:val="22"/>
      <w:lang w:eastAsia="en-US"/>
    </w:rPr>
  </w:style>
  <w:style w:type="paragraph" w:customStyle="1" w:styleId="20">
    <w:name w:val="Заголовок №2"/>
    <w:basedOn w:val="a"/>
    <w:link w:val="2"/>
    <w:rsid w:val="009D11A3"/>
    <w:pPr>
      <w:widowControl w:val="0"/>
      <w:shd w:val="clear" w:color="auto" w:fill="FFFFFF"/>
      <w:spacing w:after="240"/>
      <w:outlineLvl w:val="1"/>
    </w:pPr>
    <w:rPr>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1631</Words>
  <Characters>9301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3</cp:revision>
  <cp:lastPrinted>2023-08-02T18:18:00Z</cp:lastPrinted>
  <dcterms:created xsi:type="dcterms:W3CDTF">2026-01-23T12:05:00Z</dcterms:created>
  <dcterms:modified xsi:type="dcterms:W3CDTF">2026-01-23T12:10:00Z</dcterms:modified>
</cp:coreProperties>
</file>