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7133D" w14:textId="77777777" w:rsidR="00EE7E7E" w:rsidRDefault="00EE7E7E" w:rsidP="00EE7E7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659F003" w14:textId="77777777" w:rsidR="00EE7E7E" w:rsidRDefault="00EE7E7E" w:rsidP="00EE7E7E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lang w:eastAsia="ar-SA"/>
        </w:rPr>
      </w:pPr>
      <w:r>
        <w:rPr>
          <w:rFonts w:ascii="Times New Roman" w:eastAsia="Arial" w:hAnsi="Times New Roman" w:cs="Times New Roman"/>
          <w:b/>
          <w:bCs/>
          <w:lang w:eastAsia="ar-SA"/>
        </w:rPr>
        <w:t xml:space="preserve">ДОГОВОР О ЗАДАТКЕ № </w:t>
      </w:r>
    </w:p>
    <w:p w14:paraId="53598FA9" w14:textId="77777777" w:rsidR="00EE7E7E" w:rsidRDefault="00EE7E7E" w:rsidP="00EE7E7E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>
        <w:rPr>
          <w:rFonts w:ascii="Times New Roman" w:eastAsia="Arial" w:hAnsi="Times New Roman" w:cs="Times New Roman"/>
          <w:b/>
          <w:lang w:eastAsia="ar-SA"/>
        </w:rPr>
        <w:t>в счет обеспечения оплаты имущества, приобретаемого на торгах</w:t>
      </w:r>
    </w:p>
    <w:p w14:paraId="2DE927CE" w14:textId="77777777" w:rsidR="00EE7E7E" w:rsidRDefault="00EE7E7E" w:rsidP="00EE7E7E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lang w:eastAsia="ar-SA"/>
        </w:rPr>
      </w:pPr>
    </w:p>
    <w:p w14:paraId="64A8C268" w14:textId="1719931E" w:rsidR="00EE7E7E" w:rsidRDefault="00EE7E7E" w:rsidP="00EE7E7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lang w:eastAsia="ar-SA"/>
        </w:rPr>
      </w:pPr>
      <w:r>
        <w:rPr>
          <w:rFonts w:ascii="Times New Roman" w:eastAsia="Arial" w:hAnsi="Times New Roman" w:cs="Times New Roman"/>
          <w:b/>
          <w:lang w:eastAsia="ar-SA"/>
        </w:rPr>
        <w:t xml:space="preserve">г. Красноярск                                                                                         </w:t>
      </w:r>
      <w:proofErr w:type="gramStart"/>
      <w:r>
        <w:rPr>
          <w:rFonts w:ascii="Times New Roman" w:eastAsia="Arial" w:hAnsi="Times New Roman" w:cs="Times New Roman"/>
          <w:b/>
          <w:lang w:eastAsia="ar-SA"/>
        </w:rPr>
        <w:t xml:space="preserve">   «</w:t>
      </w:r>
      <w:proofErr w:type="gramEnd"/>
      <w:r>
        <w:rPr>
          <w:rFonts w:ascii="Times New Roman" w:eastAsia="Arial" w:hAnsi="Times New Roman" w:cs="Times New Roman"/>
          <w:b/>
          <w:lang w:eastAsia="ar-SA"/>
        </w:rPr>
        <w:t>___» _________ 2025 г.</w:t>
      </w:r>
    </w:p>
    <w:p w14:paraId="3936EEF1" w14:textId="77777777" w:rsidR="00EE7E7E" w:rsidRDefault="00EE7E7E" w:rsidP="00EE7E7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14:paraId="0B796141" w14:textId="7A3C5850" w:rsidR="00EE7E7E" w:rsidRDefault="00EE7E7E" w:rsidP="00EE7E7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E7E7E">
        <w:rPr>
          <w:rFonts w:ascii="Times New Roman" w:eastAsia="Times New Roman" w:hAnsi="Times New Roman" w:cs="Times New Roman"/>
          <w:lang w:eastAsia="ar-SA"/>
        </w:rPr>
        <w:t xml:space="preserve">Горохов Роман Сергеевич </w:t>
      </w:r>
      <w:r>
        <w:rPr>
          <w:rFonts w:ascii="Times New Roman" w:eastAsia="Times New Roman" w:hAnsi="Times New Roman" w:cs="Times New Roman"/>
          <w:lang w:eastAsia="ar-SA"/>
        </w:rPr>
        <w:t xml:space="preserve">в лице финансового управляющего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Пахомчика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Михаила Александровича, действующего на основании решения Арбитражного суда Красноярского края от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EE7E7E">
        <w:rPr>
          <w:rFonts w:ascii="Times New Roman" w:eastAsia="Times New Roman" w:hAnsi="Times New Roman" w:cs="Times New Roman"/>
          <w:lang w:eastAsia="ar-SA"/>
        </w:rPr>
        <w:t>от</w:t>
      </w:r>
      <w:proofErr w:type="spellEnd"/>
      <w:r w:rsidRPr="00EE7E7E">
        <w:rPr>
          <w:rFonts w:ascii="Times New Roman" w:eastAsia="Times New Roman" w:hAnsi="Times New Roman" w:cs="Times New Roman"/>
          <w:lang w:eastAsia="ar-SA"/>
        </w:rPr>
        <w:t xml:space="preserve"> 05.05.2025 по делу № А 33-37907/2024</w:t>
      </w:r>
      <w:r>
        <w:rPr>
          <w:rFonts w:ascii="Times New Roman" w:hAnsi="Times New Roman" w:cs="Times New Roman"/>
        </w:rPr>
        <w:t>, именуемый в дальнейшем «Продавец», с одной стороны, и _____________________________________________________________, именуемый в дальнейшем «Покупатель, участник торгов», с другой стороны, вместе именуемые «Стороны», заключили настоящий договор о нижеследующем:</w:t>
      </w:r>
      <w:r>
        <w:rPr>
          <w:rFonts w:ascii="Times New Roman" w:hAnsi="Times New Roman" w:cs="Times New Roman"/>
        </w:rPr>
        <w:t xml:space="preserve"> </w:t>
      </w:r>
    </w:p>
    <w:p w14:paraId="7814DF28" w14:textId="77777777" w:rsidR="00EE7E7E" w:rsidRDefault="00EE7E7E" w:rsidP="00EE7E7E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4A94BBF3" w14:textId="77777777" w:rsidR="00EE7E7E" w:rsidRDefault="00EE7E7E" w:rsidP="00EE7E7E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>
        <w:rPr>
          <w:rFonts w:ascii="Times New Roman" w:eastAsia="Arial" w:hAnsi="Times New Roman" w:cs="Times New Roman"/>
          <w:b/>
          <w:lang w:eastAsia="ar-SA"/>
        </w:rPr>
        <w:t>ПРЕДМЕТ ДОГОВОРА</w:t>
      </w:r>
    </w:p>
    <w:p w14:paraId="46FB421A" w14:textId="77777777" w:rsidR="00EE7E7E" w:rsidRDefault="00EE7E7E" w:rsidP="00EE7E7E">
      <w:pPr>
        <w:pStyle w:val="a3"/>
        <w:suppressAutoHyphens/>
        <w:autoSpaceDE w:val="0"/>
        <w:spacing w:after="0" w:line="240" w:lineRule="auto"/>
        <w:ind w:left="927"/>
        <w:outlineLvl w:val="0"/>
        <w:rPr>
          <w:rFonts w:ascii="Times New Roman" w:eastAsia="Arial" w:hAnsi="Times New Roman" w:cs="Times New Roman"/>
          <w:b/>
          <w:lang w:eastAsia="ar-SA"/>
        </w:rPr>
      </w:pPr>
    </w:p>
    <w:p w14:paraId="3023BDB5" w14:textId="300C394A" w:rsidR="00EE7E7E" w:rsidRDefault="00EE7E7E" w:rsidP="00EE7E7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>
        <w:rPr>
          <w:rFonts w:ascii="Times New Roman" w:eastAsia="Arial" w:hAnsi="Times New Roman" w:cs="Times New Roman"/>
          <w:lang w:eastAsia="ar-SA"/>
        </w:rPr>
        <w:t xml:space="preserve">1.1. Участник торгов обязуется перечислить на счет </w:t>
      </w:r>
      <w:r>
        <w:rPr>
          <w:rFonts w:ascii="Times New Roman" w:eastAsia="Arial" w:hAnsi="Times New Roman" w:cs="Arial"/>
          <w:szCs w:val="20"/>
          <w:lang w:eastAsia="ar-SA"/>
        </w:rPr>
        <w:t xml:space="preserve">Горохова Р.С. </w:t>
      </w:r>
      <w:r>
        <w:rPr>
          <w:rFonts w:ascii="Times New Roman" w:eastAsia="Arial" w:hAnsi="Times New Roman" w:cs="Times New Roman"/>
          <w:lang w:eastAsia="ar-SA"/>
        </w:rPr>
        <w:t xml:space="preserve"> задаток в размере </w:t>
      </w:r>
      <w:r>
        <w:rPr>
          <w:rFonts w:ascii="Times New Roman" w:eastAsia="Arial" w:hAnsi="Times New Roman" w:cs="Times New Roman"/>
          <w:b/>
          <w:lang w:eastAsia="ar-SA"/>
        </w:rPr>
        <w:t xml:space="preserve">10% (десять процентов) </w:t>
      </w:r>
      <w:r>
        <w:rPr>
          <w:rFonts w:ascii="Times New Roman" w:eastAsia="Arial" w:hAnsi="Times New Roman" w:cs="Times New Roman"/>
          <w:lang w:eastAsia="ar-SA"/>
        </w:rPr>
        <w:t xml:space="preserve">от цены, предложенной участником: в счет обеспечения оплаты приобретаемого имущества, принадлежащего </w:t>
      </w:r>
      <w:r>
        <w:rPr>
          <w:rFonts w:ascii="Times New Roman" w:eastAsia="Arial" w:hAnsi="Times New Roman" w:cs="Times New Roman"/>
          <w:lang w:eastAsia="ar-SA"/>
        </w:rPr>
        <w:t>Горохову Р.С.</w:t>
      </w:r>
      <w:r>
        <w:rPr>
          <w:rFonts w:ascii="Times New Roman" w:eastAsia="Arial" w:hAnsi="Times New Roman" w:cs="Times New Roman"/>
          <w:lang w:eastAsia="ar-SA"/>
        </w:rPr>
        <w:t xml:space="preserve">, выставленного на открытые электронные торги в форме аукциона, что составляет </w:t>
      </w:r>
      <w:r>
        <w:rPr>
          <w:rFonts w:ascii="Times New Roman" w:eastAsia="Arial" w:hAnsi="Times New Roman" w:cs="Times New Roman"/>
          <w:b/>
          <w:lang w:eastAsia="ar-SA"/>
        </w:rPr>
        <w:t>_____________________ руб.</w:t>
      </w:r>
      <w:r>
        <w:rPr>
          <w:rFonts w:ascii="Times New Roman" w:eastAsia="Arial" w:hAnsi="Times New Roman" w:cs="Times New Roman"/>
          <w:lang w:eastAsia="ar-SA"/>
        </w:rPr>
        <w:t xml:space="preserve"> в счет обеспечения оплаты имущества, приобретаемого на торгах по следующим реквизитам:</w:t>
      </w:r>
    </w:p>
    <w:p w14:paraId="3290B990" w14:textId="4570AFAA" w:rsidR="00EE7E7E" w:rsidRDefault="00EE7E7E" w:rsidP="00EE7E7E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5442475" w14:textId="77777777" w:rsidR="00EE7E7E" w:rsidRPr="00EE7E7E" w:rsidRDefault="00EE7E7E" w:rsidP="00EE7E7E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E7E7E">
        <w:rPr>
          <w:rFonts w:ascii="Times New Roman" w:hAnsi="Times New Roman" w:cs="Times New Roman"/>
          <w:color w:val="000000"/>
        </w:rPr>
        <w:t>ГОРОХОВ РОМАН СЕРГЕЕВИЧ</w:t>
      </w:r>
    </w:p>
    <w:p w14:paraId="72376063" w14:textId="77777777" w:rsidR="00EE7E7E" w:rsidRPr="00EE7E7E" w:rsidRDefault="00EE7E7E" w:rsidP="00EE7E7E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E7E7E">
        <w:rPr>
          <w:rFonts w:ascii="Times New Roman" w:hAnsi="Times New Roman" w:cs="Times New Roman"/>
          <w:color w:val="000000"/>
        </w:rPr>
        <w:t>Счет: 40817810050203723285, открыт 04.08.2025</w:t>
      </w:r>
    </w:p>
    <w:p w14:paraId="5179A588" w14:textId="77777777" w:rsidR="00EE7E7E" w:rsidRPr="00EE7E7E" w:rsidRDefault="00EE7E7E" w:rsidP="00EE7E7E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E7E7E">
        <w:rPr>
          <w:rFonts w:ascii="Times New Roman" w:hAnsi="Times New Roman" w:cs="Times New Roman"/>
          <w:color w:val="000000"/>
        </w:rPr>
        <w:t>в ФИЛИАЛ "ЦЕНТРАЛЬНЫЙ" ПАО "СОВКОМБАНК" (БЕРДСК)</w:t>
      </w:r>
    </w:p>
    <w:p w14:paraId="74202F28" w14:textId="77777777" w:rsidR="00EE7E7E" w:rsidRDefault="00EE7E7E" w:rsidP="00EE7E7E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E7E7E">
        <w:rPr>
          <w:rFonts w:ascii="Times New Roman" w:hAnsi="Times New Roman" w:cs="Times New Roman"/>
          <w:color w:val="000000"/>
        </w:rPr>
        <w:t xml:space="preserve">к/с 30101810150040000763, БИК 045004763, ИНН БАНКА 4401116480, КПП БАНКА </w:t>
      </w:r>
    </w:p>
    <w:p w14:paraId="0F0FF6DC" w14:textId="7977630F" w:rsidR="00EE7E7E" w:rsidRDefault="00EE7E7E" w:rsidP="00EE7E7E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EE7E7E">
        <w:rPr>
          <w:rFonts w:ascii="Times New Roman" w:hAnsi="Times New Roman" w:cs="Times New Roman"/>
          <w:color w:val="000000"/>
        </w:rPr>
        <w:t>544543001</w:t>
      </w:r>
    </w:p>
    <w:p w14:paraId="69665246" w14:textId="77777777" w:rsidR="00EE7E7E" w:rsidRDefault="00EE7E7E" w:rsidP="00EE7E7E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52BA1BA" w14:textId="77777777" w:rsidR="00EE7E7E" w:rsidRDefault="00EE7E7E" w:rsidP="00EE7E7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>
        <w:rPr>
          <w:rFonts w:ascii="Times New Roman" w:eastAsia="Arial" w:hAnsi="Times New Roman" w:cs="Times New Roman"/>
          <w:lang w:eastAsia="ar-SA"/>
        </w:rPr>
        <w:t>В случае непоступления задатка в установленный срок или в неполном размере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25E8434D" w14:textId="77777777" w:rsidR="00EE7E7E" w:rsidRDefault="00EE7E7E" w:rsidP="00EE7E7E">
      <w:pPr>
        <w:suppressAutoHyphens/>
        <w:autoSpaceDE w:val="0"/>
        <w:spacing w:after="0" w:line="240" w:lineRule="auto"/>
        <w:ind w:firstLine="567"/>
        <w:rPr>
          <w:rFonts w:ascii="Courier New" w:eastAsia="Arial" w:hAnsi="Courier New" w:cs="Courier New"/>
          <w:lang w:eastAsia="ar-SA"/>
        </w:rPr>
      </w:pPr>
    </w:p>
    <w:p w14:paraId="5A6A95A5" w14:textId="77777777" w:rsidR="00EE7E7E" w:rsidRDefault="00EE7E7E" w:rsidP="00EE7E7E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lang w:eastAsia="ar-SA"/>
        </w:rPr>
      </w:pPr>
      <w:r>
        <w:rPr>
          <w:rFonts w:ascii="Times New Roman" w:eastAsia="Arial" w:hAnsi="Times New Roman" w:cs="Times New Roman"/>
          <w:b/>
          <w:lang w:eastAsia="ar-SA"/>
        </w:rPr>
        <w:t>2. ОБЯЗАННОСТИ СТОРОН</w:t>
      </w:r>
    </w:p>
    <w:p w14:paraId="45FBCF61" w14:textId="77777777" w:rsidR="00EE7E7E" w:rsidRDefault="00EE7E7E" w:rsidP="00EE7E7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>
        <w:rPr>
          <w:rFonts w:ascii="Times New Roman" w:eastAsia="Arial" w:hAnsi="Times New Roman" w:cs="Times New Roman"/>
          <w:lang w:eastAsia="ar-SA"/>
        </w:rPr>
        <w:t>2.1. Участник торгов обязан:</w:t>
      </w:r>
    </w:p>
    <w:p w14:paraId="684FA06A" w14:textId="77777777" w:rsidR="00EE7E7E" w:rsidRDefault="00EE7E7E" w:rsidP="00EE7E7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>
        <w:rPr>
          <w:rFonts w:ascii="Times New Roman" w:eastAsia="Arial" w:hAnsi="Times New Roman" w:cs="Times New Roman"/>
          <w:lang w:eastAsia="ar-SA"/>
        </w:rPr>
        <w:t>2.1.1. В платежном документе указать: «Задаток на участие в электронных торгах».</w:t>
      </w:r>
    </w:p>
    <w:p w14:paraId="51C9FD17" w14:textId="77777777" w:rsidR="00EE7E7E" w:rsidRDefault="00EE7E7E" w:rsidP="00EE7E7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>
        <w:rPr>
          <w:rFonts w:ascii="Times New Roman" w:eastAsia="Arial" w:hAnsi="Times New Roman" w:cs="Times New Roman"/>
          <w:lang w:eastAsia="ar-SA"/>
        </w:rPr>
        <w:t>2.1.2. Обеспечить поступление указанных в п. 1.1 настоящего договора денежных средств на счет Продавца до момента окончания срока на подачу заявок.</w:t>
      </w:r>
    </w:p>
    <w:p w14:paraId="4CFF3B7D" w14:textId="77777777" w:rsidR="00EE7E7E" w:rsidRDefault="00EE7E7E" w:rsidP="00EE7E7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>
        <w:rPr>
          <w:rFonts w:ascii="Times New Roman" w:eastAsia="Arial" w:hAnsi="Times New Roman" w:cs="Times New Roman"/>
          <w:lang w:eastAsia="ar-SA"/>
        </w:rPr>
        <w:t>2.1.3. В случае признания Участника торгов победителем торгов в течение 5 дней с даты подписания протокола о результатах торгов заключить с Продавцом договор купли-продажи по приобретению указанного в п. 1.1 настоящего договора имущества, при этом перечисленный победителем торгов задаток засчитывается Продавцом в счет оплаты по заключенному договору купли - продажи.</w:t>
      </w:r>
    </w:p>
    <w:p w14:paraId="769A05F8" w14:textId="77777777" w:rsidR="00EE7E7E" w:rsidRDefault="00EE7E7E" w:rsidP="00EE7E7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>
        <w:rPr>
          <w:rFonts w:ascii="Times New Roman" w:eastAsia="Arial" w:hAnsi="Times New Roman" w:cs="Times New Roman"/>
          <w:lang w:eastAsia="ar-SA"/>
        </w:rPr>
        <w:t xml:space="preserve">При отказе победителя торгов от подписания протокола о результатах торгов, отказе от заключения в установленный срок договора купли–продажи, а также при неоплате стоимости приобретенного имущества в срок, указанный в договоре купли-продажи, задаток, внесенный победителем торгов, Продавцом не возвращается, а победитель торгов утрачивает право на приобретение имущества. </w:t>
      </w:r>
    </w:p>
    <w:p w14:paraId="0DE3F9F3" w14:textId="77777777" w:rsidR="00EE7E7E" w:rsidRDefault="00EE7E7E" w:rsidP="00EE7E7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>
        <w:rPr>
          <w:rFonts w:ascii="Times New Roman" w:eastAsia="Arial" w:hAnsi="Times New Roman" w:cs="Times New Roman"/>
          <w:lang w:eastAsia="ar-SA"/>
        </w:rPr>
        <w:t>2.1.4. Незамедлительно информировать организатора торгов об изменении своих банковских реквизитов. Организатор торгов не отвечает за нарушение сроков возврата задатка в случае, если участник торгов своевременно не информировал его об изменении своих банковских реквизитов.</w:t>
      </w:r>
    </w:p>
    <w:p w14:paraId="7DF8A6AE" w14:textId="77777777" w:rsidR="00EE7E7E" w:rsidRDefault="00EE7E7E" w:rsidP="00EE7E7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>
        <w:rPr>
          <w:rFonts w:ascii="Times New Roman" w:eastAsia="Arial" w:hAnsi="Times New Roman" w:cs="Times New Roman"/>
          <w:lang w:eastAsia="ar-SA"/>
        </w:rPr>
        <w:t>2.2. Продавец обязан:</w:t>
      </w:r>
    </w:p>
    <w:p w14:paraId="471F6562" w14:textId="77777777" w:rsidR="00EE7E7E" w:rsidRDefault="00EE7E7E" w:rsidP="00EE7E7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>
        <w:rPr>
          <w:rFonts w:ascii="Times New Roman" w:eastAsia="Arial" w:hAnsi="Times New Roman" w:cs="Times New Roman"/>
          <w:lang w:eastAsia="ar-SA"/>
        </w:rPr>
        <w:t>2.2.1. В случае отзыва Претендентом поданной заявки до окончания срока приема заявок вернуть задаток в 5 (Пяти) -</w:t>
      </w:r>
      <w:proofErr w:type="spellStart"/>
      <w:r>
        <w:rPr>
          <w:rFonts w:ascii="Times New Roman" w:eastAsia="Arial" w:hAnsi="Times New Roman" w:cs="Times New Roman"/>
          <w:lang w:eastAsia="ar-SA"/>
        </w:rPr>
        <w:t>дневный</w:t>
      </w:r>
      <w:proofErr w:type="spellEnd"/>
      <w:r>
        <w:rPr>
          <w:rFonts w:ascii="Times New Roman" w:eastAsia="Arial" w:hAnsi="Times New Roman" w:cs="Times New Roman"/>
          <w:lang w:eastAsia="ar-SA"/>
        </w:rPr>
        <w:t xml:space="preserve"> срок со дня поступления уведомления об отзыве заявки на счет, указанный Претендентом.</w:t>
      </w:r>
    </w:p>
    <w:p w14:paraId="1A814A54" w14:textId="77777777" w:rsidR="00EE7E7E" w:rsidRDefault="00EE7E7E" w:rsidP="00EE7E7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>
        <w:rPr>
          <w:rFonts w:ascii="Times New Roman" w:eastAsia="Arial" w:hAnsi="Times New Roman" w:cs="Times New Roman"/>
          <w:lang w:eastAsia="ar-SA"/>
        </w:rPr>
        <w:t>2.2.2. В случае снятия предмета торгов (какого-либо из лотов) с торгов, вернуть задаток в 5 (Пяти) -</w:t>
      </w:r>
      <w:proofErr w:type="spellStart"/>
      <w:r>
        <w:rPr>
          <w:rFonts w:ascii="Times New Roman" w:eastAsia="Arial" w:hAnsi="Times New Roman" w:cs="Times New Roman"/>
          <w:lang w:eastAsia="ar-SA"/>
        </w:rPr>
        <w:t>дневный</w:t>
      </w:r>
      <w:proofErr w:type="spellEnd"/>
      <w:r>
        <w:rPr>
          <w:rFonts w:ascii="Times New Roman" w:eastAsia="Arial" w:hAnsi="Times New Roman" w:cs="Times New Roman"/>
          <w:lang w:eastAsia="ar-SA"/>
        </w:rPr>
        <w:t xml:space="preserve"> срок со дня принятия решения об отмене торгов.</w:t>
      </w:r>
    </w:p>
    <w:p w14:paraId="6D0D374E" w14:textId="77777777" w:rsidR="00EE7E7E" w:rsidRDefault="00EE7E7E" w:rsidP="00EE7E7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>
        <w:rPr>
          <w:rFonts w:ascii="Times New Roman" w:eastAsia="Arial" w:hAnsi="Times New Roman" w:cs="Times New Roman"/>
          <w:lang w:eastAsia="ar-SA"/>
        </w:rPr>
        <w:t>2.2.3. В случае принятия организатором торгов решения об отказе в допуске Претендента к участию в торгах вернуть задаток в 5 (Пяти) -</w:t>
      </w:r>
      <w:proofErr w:type="spellStart"/>
      <w:r>
        <w:rPr>
          <w:rFonts w:ascii="Times New Roman" w:eastAsia="Arial" w:hAnsi="Times New Roman" w:cs="Times New Roman"/>
          <w:lang w:eastAsia="ar-SA"/>
        </w:rPr>
        <w:t>дневный</w:t>
      </w:r>
      <w:proofErr w:type="spellEnd"/>
      <w:r>
        <w:rPr>
          <w:rFonts w:ascii="Times New Roman" w:eastAsia="Arial" w:hAnsi="Times New Roman" w:cs="Times New Roman"/>
          <w:lang w:eastAsia="ar-SA"/>
        </w:rPr>
        <w:t xml:space="preserve"> срок со дня окончания срока приема заявок, </w:t>
      </w:r>
      <w:r>
        <w:rPr>
          <w:rFonts w:ascii="Times New Roman" w:eastAsia="Arial" w:hAnsi="Times New Roman" w:cs="Times New Roman"/>
          <w:lang w:eastAsia="ar-SA"/>
        </w:rPr>
        <w:lastRenderedPageBreak/>
        <w:t>если Участник торгов не исправил недостатки и в установленный срок не подал заявку на участие в торгах.</w:t>
      </w:r>
    </w:p>
    <w:p w14:paraId="2F0F8D6B" w14:textId="77777777" w:rsidR="00EE7E7E" w:rsidRDefault="00EE7E7E" w:rsidP="00EE7E7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>
        <w:rPr>
          <w:rFonts w:ascii="Times New Roman" w:eastAsia="Arial" w:hAnsi="Times New Roman" w:cs="Times New Roman"/>
          <w:lang w:eastAsia="ar-SA"/>
        </w:rPr>
        <w:t>2.2.4. В случае непризнания Претендента победителем торгов вернуть задаток в 5 (Пяти) -</w:t>
      </w:r>
      <w:proofErr w:type="spellStart"/>
      <w:r>
        <w:rPr>
          <w:rFonts w:ascii="Times New Roman" w:eastAsia="Arial" w:hAnsi="Times New Roman" w:cs="Times New Roman"/>
          <w:lang w:eastAsia="ar-SA"/>
        </w:rPr>
        <w:t>дневный</w:t>
      </w:r>
      <w:proofErr w:type="spellEnd"/>
      <w:r>
        <w:rPr>
          <w:rFonts w:ascii="Times New Roman" w:eastAsia="Arial" w:hAnsi="Times New Roman" w:cs="Times New Roman"/>
          <w:lang w:eastAsia="ar-SA"/>
        </w:rPr>
        <w:t xml:space="preserve"> срок со дня подведения итогов торгов, по заявлению участника торгов.</w:t>
      </w:r>
    </w:p>
    <w:p w14:paraId="02B112DF" w14:textId="77777777" w:rsidR="00EE7E7E" w:rsidRDefault="00EE7E7E" w:rsidP="00EE7E7E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lang w:eastAsia="ar-SA"/>
        </w:rPr>
      </w:pPr>
    </w:p>
    <w:p w14:paraId="5E2DB60C" w14:textId="77777777" w:rsidR="00EE7E7E" w:rsidRDefault="00EE7E7E" w:rsidP="00EE7E7E">
      <w:pPr>
        <w:suppressAutoHyphens/>
        <w:autoSpaceDE w:val="0"/>
        <w:spacing w:after="0" w:line="240" w:lineRule="auto"/>
        <w:ind w:firstLine="567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>
        <w:rPr>
          <w:rFonts w:ascii="Times New Roman" w:eastAsia="Arial" w:hAnsi="Times New Roman" w:cs="Times New Roman"/>
          <w:b/>
          <w:lang w:eastAsia="ar-SA"/>
        </w:rPr>
        <w:t>3. СРОК ДЕЙСТВИЯ ДОГОВОРА</w:t>
      </w:r>
    </w:p>
    <w:p w14:paraId="1AADDDAE" w14:textId="77777777" w:rsidR="00EE7E7E" w:rsidRDefault="00EE7E7E" w:rsidP="00EE7E7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>
        <w:rPr>
          <w:rFonts w:ascii="Times New Roman" w:eastAsia="Arial" w:hAnsi="Times New Roman" w:cs="Times New Roman"/>
          <w:lang w:eastAsia="ar-SA"/>
        </w:rPr>
        <w:t>3.1. Настоящий договор является договором присоединения.</w:t>
      </w:r>
    </w:p>
    <w:p w14:paraId="1B1E153C" w14:textId="77777777" w:rsidR="00EE7E7E" w:rsidRDefault="00EE7E7E" w:rsidP="00EE7E7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>
        <w:rPr>
          <w:rFonts w:ascii="Times New Roman" w:eastAsia="Arial" w:hAnsi="Times New Roman" w:cs="Times New Roman"/>
          <w:lang w:eastAsia="ar-SA"/>
        </w:rPr>
        <w:t>3.2. Настоящий договор считается заключенным со дня его подписания сторонами или со дня поступления задатка, уплаченного участником торгов, что свидетельствует о полном и безоговорочном акцепте.</w:t>
      </w:r>
    </w:p>
    <w:p w14:paraId="6C215B09" w14:textId="77777777" w:rsidR="00EE7E7E" w:rsidRDefault="00EE7E7E" w:rsidP="00EE7E7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>
        <w:rPr>
          <w:rFonts w:ascii="Times New Roman" w:eastAsia="Arial" w:hAnsi="Times New Roman" w:cs="Times New Roman"/>
          <w:lang w:eastAsia="ar-SA"/>
        </w:rPr>
        <w:t>3.3.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56AE69F8" w14:textId="77777777" w:rsidR="00EE7E7E" w:rsidRDefault="00EE7E7E" w:rsidP="00EE7E7E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lang w:eastAsia="ar-SA"/>
        </w:rPr>
      </w:pPr>
    </w:p>
    <w:p w14:paraId="7C24391D" w14:textId="77777777" w:rsidR="00EE7E7E" w:rsidRDefault="00EE7E7E" w:rsidP="00EE7E7E">
      <w:pPr>
        <w:suppressAutoHyphens/>
        <w:autoSpaceDE w:val="0"/>
        <w:spacing w:after="0" w:line="240" w:lineRule="auto"/>
        <w:ind w:firstLine="567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>
        <w:rPr>
          <w:rFonts w:ascii="Times New Roman" w:eastAsia="Arial" w:hAnsi="Times New Roman" w:cs="Times New Roman"/>
          <w:b/>
          <w:lang w:eastAsia="ar-SA"/>
        </w:rPr>
        <w:t>4. ЗАКЛЮЧИТЕЛЬНЫЕ ПОЛОЖЕНИЯ</w:t>
      </w:r>
    </w:p>
    <w:p w14:paraId="14B00E91" w14:textId="77777777" w:rsidR="00EE7E7E" w:rsidRDefault="00EE7E7E" w:rsidP="00EE7E7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>
        <w:rPr>
          <w:rFonts w:ascii="Times New Roman" w:eastAsia="Arial" w:hAnsi="Times New Roman" w:cs="Times New Roman"/>
          <w:lang w:eastAsia="ar-SA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передаются на рассмотрение Арбитражного суда Красноярского края.</w:t>
      </w:r>
    </w:p>
    <w:p w14:paraId="412B7C0F" w14:textId="77777777" w:rsidR="00EE7E7E" w:rsidRDefault="00EE7E7E" w:rsidP="00EE7E7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>
        <w:rPr>
          <w:rFonts w:ascii="Times New Roman" w:eastAsia="Arial" w:hAnsi="Times New Roman" w:cs="Times New Roman"/>
          <w:lang w:eastAsia="ar-SA"/>
        </w:rPr>
        <w:t>4.2. Настоящий договор составлен в двух экземплярах, имеющих одинаковую юридическую силу, один из которых находится у Продавца, а другой - у Претендента.</w:t>
      </w:r>
    </w:p>
    <w:p w14:paraId="3C432BCF" w14:textId="77777777" w:rsidR="00EE7E7E" w:rsidRDefault="00EE7E7E" w:rsidP="00EE7E7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>
        <w:rPr>
          <w:rFonts w:ascii="Times New Roman" w:eastAsia="Arial" w:hAnsi="Times New Roman" w:cs="Times New Roman"/>
          <w:lang w:eastAsia="ar-SA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77F46E4D" w14:textId="77777777" w:rsidR="00EE7E7E" w:rsidRDefault="00EE7E7E" w:rsidP="00EE7E7E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lang w:eastAsia="ar-SA"/>
        </w:rPr>
      </w:pPr>
    </w:p>
    <w:p w14:paraId="77387276" w14:textId="77777777" w:rsidR="00EE7E7E" w:rsidRDefault="00EE7E7E" w:rsidP="00EE7E7E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lang w:eastAsia="ar-SA"/>
        </w:rPr>
      </w:pPr>
      <w:r>
        <w:rPr>
          <w:rFonts w:ascii="Times New Roman" w:eastAsia="Arial" w:hAnsi="Times New Roman" w:cs="Times New Roman"/>
          <w:b/>
          <w:lang w:eastAsia="ar-SA"/>
        </w:rPr>
        <w:t>5. АДРЕСА И ПЛАТЕЖНЫЕ РЕКВИЗИТЫ СТОРОН</w:t>
      </w:r>
    </w:p>
    <w:p w14:paraId="4B8C07B0" w14:textId="77777777" w:rsidR="00EE7E7E" w:rsidRDefault="00EE7E7E" w:rsidP="00EE7E7E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  <w:gridCol w:w="180"/>
        <w:gridCol w:w="4604"/>
      </w:tblGrid>
      <w:tr w:rsidR="00EE7E7E" w14:paraId="089426FE" w14:textId="77777777" w:rsidTr="00EE7E7E">
        <w:trPr>
          <w:trHeight w:val="24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B74A" w14:textId="77777777" w:rsidR="00EE7E7E" w:rsidRDefault="00EE7E7E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Продавец: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6F3F" w14:textId="77777777" w:rsidR="00EE7E7E" w:rsidRDefault="00EE7E7E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83CD" w14:textId="77777777" w:rsidR="00EE7E7E" w:rsidRDefault="00EE7E7E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Участник торгов:</w:t>
            </w:r>
          </w:p>
        </w:tc>
      </w:tr>
      <w:tr w:rsidR="00EE7E7E" w14:paraId="426F24A6" w14:textId="77777777" w:rsidTr="00EE7E7E">
        <w:trPr>
          <w:trHeight w:val="30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97BF" w14:textId="77777777" w:rsidR="00EE7E7E" w:rsidRDefault="00EE7E7E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D23A13" w14:textId="77777777" w:rsidR="00EE7E7E" w:rsidRDefault="00EE7E7E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D3E1" w14:textId="77777777" w:rsidR="00EE7E7E" w:rsidRDefault="00EE7E7E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EE7E7E" w14:paraId="1F3BD001" w14:textId="77777777" w:rsidTr="00EE7E7E">
        <w:trPr>
          <w:trHeight w:val="260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BA59" w14:textId="07E6F39E" w:rsidR="00EE7E7E" w:rsidRDefault="00EE7E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E7E7E">
              <w:rPr>
                <w:rFonts w:ascii="Times New Roman" w:eastAsia="Times New Roman" w:hAnsi="Times New Roman" w:cs="Times New Roman"/>
                <w:lang w:eastAsia="ar-SA"/>
              </w:rPr>
              <w:t>Горохов Роман Сергеевич</w:t>
            </w:r>
          </w:p>
          <w:p w14:paraId="421CA6C0" w14:textId="77777777" w:rsidR="00EE7E7E" w:rsidRDefault="00EE7E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B357882" w14:textId="77777777" w:rsidR="00EE7E7E" w:rsidRPr="00EE7E7E" w:rsidRDefault="00EE7E7E" w:rsidP="00EE7E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E7E7E">
              <w:rPr>
                <w:rFonts w:ascii="Times New Roman" w:eastAsia="Times New Roman" w:hAnsi="Times New Roman" w:cs="Times New Roman"/>
                <w:lang w:eastAsia="ar-SA"/>
              </w:rPr>
              <w:t>Счет: 40817810050203723285, открыт 04.08.2025</w:t>
            </w:r>
          </w:p>
          <w:p w14:paraId="0D5CF72F" w14:textId="77777777" w:rsidR="00EE7E7E" w:rsidRPr="00EE7E7E" w:rsidRDefault="00EE7E7E" w:rsidP="00EE7E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E7E7E">
              <w:rPr>
                <w:rFonts w:ascii="Times New Roman" w:eastAsia="Times New Roman" w:hAnsi="Times New Roman" w:cs="Times New Roman"/>
                <w:lang w:eastAsia="ar-SA"/>
              </w:rPr>
              <w:t>в ФИЛИАЛ "ЦЕНТРАЛЬНЫЙ" ПАО "СОВКОМБАНК" (БЕРДСК)</w:t>
            </w:r>
          </w:p>
          <w:p w14:paraId="42838564" w14:textId="77777777" w:rsidR="00EE7E7E" w:rsidRPr="00EE7E7E" w:rsidRDefault="00EE7E7E" w:rsidP="00EE7E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E7E7E">
              <w:rPr>
                <w:rFonts w:ascii="Times New Roman" w:eastAsia="Times New Roman" w:hAnsi="Times New Roman" w:cs="Times New Roman"/>
                <w:lang w:eastAsia="ar-SA"/>
              </w:rPr>
              <w:t xml:space="preserve">к/с 30101810150040000763, БИК 045004763, ИНН БАНКА 4401116480, КПП БАНКА </w:t>
            </w:r>
          </w:p>
          <w:p w14:paraId="7645435F" w14:textId="4AA11376" w:rsidR="00EE7E7E" w:rsidRDefault="00EE7E7E" w:rsidP="00EE7E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 w:rsidRPr="00EE7E7E">
              <w:rPr>
                <w:rFonts w:ascii="Times New Roman" w:eastAsia="Times New Roman" w:hAnsi="Times New Roman" w:cs="Times New Roman"/>
                <w:lang w:eastAsia="ar-SA"/>
              </w:rPr>
              <w:t>544543001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680E8" w14:textId="77777777" w:rsidR="00EE7E7E" w:rsidRDefault="00EE7E7E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259C" w14:textId="77777777" w:rsidR="00EE7E7E" w:rsidRDefault="00EE7E7E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7E7E" w14:paraId="513E2203" w14:textId="77777777" w:rsidTr="00EE7E7E">
        <w:trPr>
          <w:trHeight w:val="125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736E" w14:textId="77777777" w:rsidR="00EE7E7E" w:rsidRDefault="00EE7E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Организатор торгов</w:t>
            </w:r>
          </w:p>
          <w:p w14:paraId="37041E39" w14:textId="77777777" w:rsidR="00EE7E7E" w:rsidRDefault="00EE7E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Финансовый управляющий </w:t>
            </w:r>
          </w:p>
          <w:p w14:paraId="340853B0" w14:textId="77777777" w:rsidR="00EE7E7E" w:rsidRDefault="00EE7E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3E7F5EC1" w14:textId="77777777" w:rsidR="00EE7E7E" w:rsidRDefault="00EE7E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                                 __________ Пахомчик М.А.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62E775" w14:textId="77777777" w:rsidR="00EE7E7E" w:rsidRDefault="00EE7E7E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4912" w14:textId="77777777" w:rsidR="00EE7E7E" w:rsidRDefault="00EE7E7E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EE7E7E" w14:paraId="211949F5" w14:textId="77777777" w:rsidTr="00EE7E7E">
        <w:trPr>
          <w:trHeight w:val="60"/>
        </w:trPr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ABAB33" w14:textId="77777777" w:rsidR="00EE7E7E" w:rsidRDefault="00EE7E7E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" w:type="dxa"/>
          </w:tcPr>
          <w:p w14:paraId="6FD3A2C2" w14:textId="77777777" w:rsidR="00EE7E7E" w:rsidRDefault="00EE7E7E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17E783" w14:textId="77777777" w:rsidR="00EE7E7E" w:rsidRDefault="00EE7E7E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62370CC6" w14:textId="77777777" w:rsidR="00EE7E7E" w:rsidRDefault="00EE7E7E" w:rsidP="00EE7E7E">
      <w:pPr>
        <w:suppressAutoHyphens/>
        <w:spacing w:after="0" w:line="240" w:lineRule="auto"/>
        <w:ind w:firstLine="567"/>
      </w:pPr>
    </w:p>
    <w:p w14:paraId="39D665DB" w14:textId="77777777" w:rsidR="00D658C9" w:rsidRDefault="00D658C9"/>
    <w:sectPr w:rsidR="00D658C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261DD" w14:textId="77777777" w:rsidR="007B1068" w:rsidRDefault="007B1068" w:rsidP="00EE7E7E">
      <w:pPr>
        <w:spacing w:after="0" w:line="240" w:lineRule="auto"/>
      </w:pPr>
      <w:r>
        <w:separator/>
      </w:r>
    </w:p>
  </w:endnote>
  <w:endnote w:type="continuationSeparator" w:id="0">
    <w:p w14:paraId="2BD31530" w14:textId="77777777" w:rsidR="007B1068" w:rsidRDefault="007B1068" w:rsidP="00EE7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51756"/>
      <w:docPartObj>
        <w:docPartGallery w:val="Page Numbers (Bottom of Page)"/>
        <w:docPartUnique/>
      </w:docPartObj>
    </w:sdtPr>
    <w:sdtContent>
      <w:p w14:paraId="40CAADE7" w14:textId="197D04B4" w:rsidR="00EE7E7E" w:rsidRDefault="00EE7E7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AA6979" w14:textId="77777777" w:rsidR="00EE7E7E" w:rsidRDefault="00EE7E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4024F" w14:textId="77777777" w:rsidR="007B1068" w:rsidRDefault="007B1068" w:rsidP="00EE7E7E">
      <w:pPr>
        <w:spacing w:after="0" w:line="240" w:lineRule="auto"/>
      </w:pPr>
      <w:r>
        <w:separator/>
      </w:r>
    </w:p>
  </w:footnote>
  <w:footnote w:type="continuationSeparator" w:id="0">
    <w:p w14:paraId="75E6BF6B" w14:textId="77777777" w:rsidR="007B1068" w:rsidRDefault="007B1068" w:rsidP="00EE7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65694"/>
    <w:multiLevelType w:val="hybridMultilevel"/>
    <w:tmpl w:val="343406B6"/>
    <w:lvl w:ilvl="0" w:tplc="6EC4B6F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2F"/>
    <w:rsid w:val="000D4C2F"/>
    <w:rsid w:val="007B1068"/>
    <w:rsid w:val="00D658C9"/>
    <w:rsid w:val="00EE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CC90"/>
  <w15:chartTrackingRefBased/>
  <w15:docId w15:val="{247A19EA-250F-4F8F-9291-0D939146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E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E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E7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7E7E"/>
  </w:style>
  <w:style w:type="paragraph" w:styleId="a6">
    <w:name w:val="footer"/>
    <w:basedOn w:val="a"/>
    <w:link w:val="a7"/>
    <w:uiPriority w:val="99"/>
    <w:unhideWhenUsed/>
    <w:rsid w:val="00EE7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7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6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745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dcterms:created xsi:type="dcterms:W3CDTF">2025-09-08T23:50:00Z</dcterms:created>
  <dcterms:modified xsi:type="dcterms:W3CDTF">2025-09-08T23:55:00Z</dcterms:modified>
</cp:coreProperties>
</file>