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00E3A" w:rsidRDefault="00A9672F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 Чебоксары</w:t>
      </w:r>
    </w:p>
    <w:p w:rsidR="00C25D69" w:rsidRPr="00300E3A" w:rsidRDefault="003808BE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</w:t>
      </w:r>
      <w:r w:rsidR="00A9672F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</w:t>
      </w:r>
      <w:r w:rsidR="00A9672F">
        <w:rPr>
          <w:rFonts w:ascii="Times New Roman" w:hAnsi="Times New Roman"/>
          <w:noProof/>
        </w:rPr>
        <w:t xml:space="preserve"> 2025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A9672F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Акрамов Хушвахт Саиджонович</w:t>
      </w:r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Коробейниковой Светланы Генриховны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Чувашской Республики - Чувашии от 23.05.2024 г. (резолютивная часть объявлена 23.05.2024 г.) по делу № А79-3376/2024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3808BE" w:rsidRPr="003808BE">
        <w:t xml:space="preserve"> </w:t>
      </w:r>
      <w:r w:rsidR="003808BE" w:rsidRPr="003808BE">
        <w:rPr>
          <w:rFonts w:ascii="Times New Roman" w:hAnsi="Times New Roman"/>
        </w:rPr>
        <w:t>Легковой автомобиль, марка: Lada 217230, модель: Lada Priora, год изготовления: 2014, VIN: XTA217230E0255222, г/н: E933EX21, находится в совместной собственности с супругой Худойдодовой З.М., в залоге АО "ОТП Банк"</w:t>
      </w:r>
      <w:r w:rsidR="003808BE">
        <w:rPr>
          <w:rFonts w:ascii="Times New Roman" w:hAnsi="Times New Roman"/>
        </w:rPr>
        <w:t>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3808BE">
        <w:rPr>
          <w:rFonts w:ascii="Times New Roman" w:hAnsi="Times New Roman"/>
        </w:rPr>
        <w:t xml:space="preserve"> залог </w:t>
      </w:r>
      <w:r w:rsidR="003808BE" w:rsidRPr="003808BE">
        <w:rPr>
          <w:rFonts w:ascii="Times New Roman" w:hAnsi="Times New Roman"/>
        </w:rPr>
        <w:t>АО "ОТП Банк"</w:t>
      </w:r>
      <w:r>
        <w:rPr>
          <w:rFonts w:ascii="Times New Roman" w:hAnsi="Times New Roman"/>
        </w:rPr>
        <w:t>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 xml:space="preserve">руб. ___ </w:t>
      </w:r>
      <w:proofErr w:type="gramStart"/>
      <w:r w:rsidRPr="004653A8">
        <w:rPr>
          <w:rFonts w:ascii="Times New Roman" w:hAnsi="Times New Roman"/>
        </w:rPr>
        <w:t>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>,</w:t>
      </w:r>
      <w:proofErr w:type="gramEnd"/>
      <w:r w:rsidRPr="004653A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A9672F">
        <w:rPr>
          <w:rFonts w:ascii="Times New Roman" w:hAnsi="Times New Roman"/>
          <w:noProof/>
        </w:rPr>
        <w:t>Арбитражном суде Чувашской Республики - Чувашии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A9672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Акрамов Хушвахт Саиджонович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9672F">
              <w:rPr>
                <w:rFonts w:ascii="Times New Roman" w:hAnsi="Times New Roman"/>
                <w:noProof/>
                <w:sz w:val="20"/>
                <w:szCs w:val="20"/>
              </w:rPr>
              <w:t>05.02.1991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9672F">
              <w:rPr>
                <w:rFonts w:ascii="Times New Roman" w:hAnsi="Times New Roman"/>
                <w:noProof/>
                <w:sz w:val="20"/>
                <w:szCs w:val="20"/>
              </w:rPr>
              <w:t>Вахшский р-н Курган-Тюбе обл. Таджикистан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9672F">
              <w:rPr>
                <w:rFonts w:ascii="Times New Roman" w:hAnsi="Times New Roman"/>
                <w:noProof/>
                <w:sz w:val="20"/>
                <w:szCs w:val="20"/>
              </w:rPr>
              <w:t>202-645-005 12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9672F">
              <w:rPr>
                <w:rFonts w:ascii="Times New Roman" w:hAnsi="Times New Roman"/>
                <w:noProof/>
                <w:sz w:val="20"/>
                <w:szCs w:val="20"/>
              </w:rPr>
              <w:t>410128403931</w:t>
            </w:r>
          </w:p>
          <w:p w:rsidR="00EA5080" w:rsidRPr="004B3BFE" w:rsidRDefault="00A9672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428003, Чувашская Республика, г Чебоксары, ул Чапаева, д. 12, кв. 22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  </w:t>
            </w:r>
            <w:r w:rsidR="00A9672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40817810750176781861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9672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 (Бердск)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9672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A9672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A9672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Акрамова Хушвахта Саиджоновича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A9672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С.Г.</w:t>
            </w:r>
            <w:proofErr w:type="gramEnd"/>
            <w:r w:rsidR="00A9672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Коробейникова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A9672F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Чебоксары</w:t>
      </w:r>
    </w:p>
    <w:p w:rsidR="001619C2" w:rsidRPr="00D2141C" w:rsidRDefault="00A9672F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14 июля 2025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A9672F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Акрамов Хушвахт Саиджонович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Коробейниковой Светланы Генриховны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Чувашской Республики - Чувашии от 23.05.2024 г. (резолютивная часть объявлена 23.05.2024 г.) по делу № А79-3376/2024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A9672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Акрамов Хушвахт Саиджонович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9672F">
              <w:rPr>
                <w:rFonts w:ascii="Times New Roman" w:hAnsi="Times New Roman"/>
                <w:noProof/>
                <w:sz w:val="20"/>
                <w:szCs w:val="20"/>
              </w:rPr>
              <w:t>05.02.1991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9672F">
              <w:rPr>
                <w:rFonts w:ascii="Times New Roman" w:hAnsi="Times New Roman"/>
                <w:noProof/>
                <w:sz w:val="20"/>
                <w:szCs w:val="20"/>
              </w:rPr>
              <w:t>Вахшский р-н Курган-Тюбе обл. Таджикистан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9672F">
              <w:rPr>
                <w:rFonts w:ascii="Times New Roman" w:hAnsi="Times New Roman"/>
                <w:noProof/>
                <w:sz w:val="20"/>
                <w:szCs w:val="20"/>
              </w:rPr>
              <w:t>202-645-005 12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9672F">
              <w:rPr>
                <w:rFonts w:ascii="Times New Roman" w:hAnsi="Times New Roman"/>
                <w:noProof/>
                <w:sz w:val="20"/>
                <w:szCs w:val="20"/>
              </w:rPr>
              <w:t>410128403931</w:t>
            </w:r>
          </w:p>
          <w:p w:rsidR="00EA5080" w:rsidRPr="004B2BB0" w:rsidRDefault="00A9672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428003, Чувашская Республика, г Чебоксары, ул Чапаева, д. 12, кв. 22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A9672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40817810750176781861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9672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 (Бердск)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9672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A9672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A9672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Акрамова Хушвахта Саиджоновича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A9672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С.Г.</w:t>
            </w:r>
            <w:proofErr w:type="gramEnd"/>
            <w:r w:rsidR="00A9672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Коробейникова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3808BE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9672F"/>
    <w:rsid w:val="00AB5424"/>
    <w:rsid w:val="00AC0639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00F08"/>
    <w:rsid w:val="00E40618"/>
    <w:rsid w:val="00E55420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A60E26-B235-4971-832D-82C13CA52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1075</Words>
  <Characters>6134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2025-09-26T07:20:00Z</dcterms:created>
  <dcterms:modified xsi:type="dcterms:W3CDTF">2025-09-26T07:20:00Z</dcterms:modified>
</cp:coreProperties>
</file>