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1ADE" w:rsidRPr="006A4F87" w:rsidRDefault="00201ADE">
      <w:pPr>
        <w:pStyle w:val="2"/>
        <w:rPr>
          <w:sz w:val="22"/>
          <w:szCs w:val="22"/>
        </w:rPr>
      </w:pPr>
      <w:r w:rsidRPr="006A4F87">
        <w:rPr>
          <w:sz w:val="22"/>
          <w:szCs w:val="22"/>
        </w:rPr>
        <w:t>ДОГОВОР О КУПЛИ-ПРОДАЖИ</w:t>
      </w:r>
    </w:p>
    <w:p w:rsidR="00201ADE" w:rsidRPr="006A4F87" w:rsidRDefault="00201ADE">
      <w:pPr>
        <w:spacing w:after="240"/>
        <w:rPr>
          <w:sz w:val="22"/>
          <w:szCs w:val="22"/>
        </w:rPr>
      </w:pPr>
    </w:p>
    <w:p w:rsidR="00201ADE" w:rsidRPr="006A4F87" w:rsidRDefault="00201ADE">
      <w:pPr>
        <w:pStyle w:val="a3"/>
        <w:divId w:val="2097315193"/>
        <w:rPr>
          <w:sz w:val="22"/>
          <w:szCs w:val="22"/>
        </w:rPr>
      </w:pPr>
      <w:r w:rsidRPr="006A4F87">
        <w:rPr>
          <w:sz w:val="22"/>
          <w:szCs w:val="22"/>
        </w:rPr>
        <w:t>г. _________</w:t>
      </w:r>
    </w:p>
    <w:p w:rsidR="00201ADE" w:rsidRPr="006A4F87" w:rsidRDefault="00201ADE">
      <w:pPr>
        <w:jc w:val="right"/>
        <w:rPr>
          <w:sz w:val="22"/>
          <w:szCs w:val="22"/>
        </w:rPr>
      </w:pPr>
      <w:r w:rsidRPr="006A4F87">
        <w:rPr>
          <w:sz w:val="22"/>
          <w:szCs w:val="22"/>
        </w:rPr>
        <w:t>«__</w:t>
      </w:r>
      <w:proofErr w:type="gramStart"/>
      <w:r w:rsidRPr="006A4F87">
        <w:rPr>
          <w:sz w:val="22"/>
          <w:szCs w:val="22"/>
        </w:rPr>
        <w:t>_»_</w:t>
      </w:r>
      <w:proofErr w:type="gramEnd"/>
      <w:r w:rsidRPr="006A4F87">
        <w:rPr>
          <w:sz w:val="22"/>
          <w:szCs w:val="22"/>
        </w:rPr>
        <w:t>___________г.</w:t>
      </w:r>
    </w:p>
    <w:p w:rsidR="00201ADE" w:rsidRPr="006A4F87" w:rsidRDefault="00201ADE">
      <w:pPr>
        <w:spacing w:after="240"/>
        <w:rPr>
          <w:sz w:val="22"/>
          <w:szCs w:val="22"/>
        </w:rPr>
      </w:pPr>
    </w:p>
    <w:p w:rsidR="00201ADE" w:rsidRPr="006A4F87" w:rsidRDefault="00201ADE">
      <w:pPr>
        <w:pStyle w:val="text-indent"/>
        <w:spacing w:before="0" w:beforeAutospacing="0" w:after="0" w:afterAutospacing="0"/>
        <w:rPr>
          <w:sz w:val="22"/>
          <w:szCs w:val="22"/>
        </w:rPr>
      </w:pPr>
      <w:r w:rsidRPr="006A4F87">
        <w:rPr>
          <w:sz w:val="22"/>
          <w:szCs w:val="22"/>
        </w:rPr>
        <w:t>Каньшинов Андрей Алексеевич , именуемый (-ая) в дальнейшем "Продавец", в лице финансового управляющего Бавин</w:t>
      </w:r>
      <w:r w:rsidR="007D3828" w:rsidRPr="006A4F87">
        <w:rPr>
          <w:sz w:val="22"/>
          <w:szCs w:val="22"/>
        </w:rPr>
        <w:t>а</w:t>
      </w:r>
      <w:r w:rsidRPr="006A4F87">
        <w:rPr>
          <w:sz w:val="22"/>
          <w:szCs w:val="22"/>
        </w:rPr>
        <w:t xml:space="preserve"> Антон</w:t>
      </w:r>
      <w:r w:rsidR="007D3828" w:rsidRPr="006A4F87">
        <w:rPr>
          <w:sz w:val="22"/>
          <w:szCs w:val="22"/>
        </w:rPr>
        <w:t>а</w:t>
      </w:r>
      <w:r w:rsidRPr="006A4F87">
        <w:rPr>
          <w:sz w:val="22"/>
          <w:szCs w:val="22"/>
        </w:rPr>
        <w:t xml:space="preserve"> Николаевич</w:t>
      </w:r>
      <w:r w:rsidR="007D3828" w:rsidRPr="006A4F87">
        <w:rPr>
          <w:sz w:val="22"/>
          <w:szCs w:val="22"/>
        </w:rPr>
        <w:t>а</w:t>
      </w:r>
      <w:r w:rsidRPr="006A4F87">
        <w:rPr>
          <w:sz w:val="22"/>
          <w:szCs w:val="22"/>
        </w:rPr>
        <w:t xml:space="preserve">, действующего на основании решения Арбитражного Суда Московской </w:t>
      </w:r>
      <w:r w:rsidR="007D3828" w:rsidRPr="006A4F87">
        <w:rPr>
          <w:sz w:val="22"/>
          <w:szCs w:val="22"/>
        </w:rPr>
        <w:t>области</w:t>
      </w:r>
      <w:r w:rsidRPr="006A4F87">
        <w:rPr>
          <w:sz w:val="22"/>
          <w:szCs w:val="22"/>
        </w:rPr>
        <w:t xml:space="preserve"> по делу №А41-2803/25 от 10.03.2025, с одной стороны, и _________________, именуемое (-ый, -ая) в дальнейшем "Покупатель", в лице __________, действующего на основании__________, с другой стороны, вместе именуемые "Стороны", заключили настоящий договор о нижеследующем: </w:t>
      </w:r>
    </w:p>
    <w:p w:rsidR="00201ADE" w:rsidRPr="006A4F87" w:rsidRDefault="00201ADE">
      <w:pPr>
        <w:rPr>
          <w:sz w:val="22"/>
          <w:szCs w:val="22"/>
        </w:rPr>
      </w:pPr>
    </w:p>
    <w:p w:rsidR="00201ADE" w:rsidRPr="006A4F87" w:rsidRDefault="00201ADE">
      <w:pPr>
        <w:pStyle w:val="3"/>
        <w:rPr>
          <w:sz w:val="22"/>
          <w:szCs w:val="22"/>
          <w:lang w:val="en"/>
        </w:rPr>
      </w:pPr>
      <w:r w:rsidRPr="006A4F87">
        <w:rPr>
          <w:sz w:val="22"/>
          <w:szCs w:val="22"/>
          <w:lang w:val="en"/>
        </w:rPr>
        <w:t>1. Предмет договора</w:t>
      </w:r>
    </w:p>
    <w:tbl>
      <w:tblPr>
        <w:tblW w:w="0" w:type="auto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8350"/>
      </w:tblGrid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1.1.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jc w:val="both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      </w:r>
            <w:r w:rsidR="007D3828" w:rsidRPr="006A4F87">
              <w:rPr>
                <w:sz w:val="22"/>
                <w:szCs w:val="22"/>
              </w:rPr>
              <w:t xml:space="preserve"> Грузовой фургон ИВЕКО ЕВРО КАРГО VIN: X0V57155A70000014, год выпуска: 2007, </w:t>
            </w:r>
            <w:proofErr w:type="gramStart"/>
            <w:r w:rsidR="007D3828" w:rsidRPr="006A4F87">
              <w:rPr>
                <w:sz w:val="22"/>
                <w:szCs w:val="22"/>
              </w:rPr>
              <w:t>гос.рег</w:t>
            </w:r>
            <w:proofErr w:type="gramEnd"/>
            <w:r w:rsidR="007D3828" w:rsidRPr="006A4F87">
              <w:rPr>
                <w:sz w:val="22"/>
                <w:szCs w:val="22"/>
              </w:rPr>
              <w:t>.знак: У262СР790</w:t>
            </w:r>
            <w:r w:rsidRPr="006A4F87">
              <w:rPr>
                <w:sz w:val="22"/>
                <w:szCs w:val="22"/>
              </w:rPr>
              <w:t xml:space="preserve">. </w:t>
            </w:r>
          </w:p>
        </w:tc>
      </w:tr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1.2.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jc w:val="both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 xml:space="preserve"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 </w:t>
            </w:r>
          </w:p>
        </w:tc>
      </w:tr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1.</w:t>
            </w:r>
            <w:r w:rsidR="007D3828" w:rsidRPr="006A4F87">
              <w:rPr>
                <w:sz w:val="22"/>
                <w:szCs w:val="22"/>
              </w:rPr>
              <w:t>2</w:t>
            </w:r>
            <w:r w:rsidRPr="006A4F87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jc w:val="both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в форме открытого аукциона по продаже имущества Продавца, состоявшихся </w:t>
            </w:r>
            <w:r w:rsidR="00F506DC">
              <w:rPr>
                <w:sz w:val="22"/>
                <w:szCs w:val="22"/>
              </w:rPr>
              <w:t>27</w:t>
            </w:r>
            <w:r w:rsidR="007D3828" w:rsidRPr="006A4F87">
              <w:rPr>
                <w:sz w:val="22"/>
                <w:szCs w:val="22"/>
              </w:rPr>
              <w:t>.</w:t>
            </w:r>
            <w:r w:rsidR="00F506DC">
              <w:rPr>
                <w:sz w:val="22"/>
                <w:szCs w:val="22"/>
              </w:rPr>
              <w:t>10</w:t>
            </w:r>
            <w:r w:rsidR="007D3828" w:rsidRPr="006A4F87">
              <w:rPr>
                <w:sz w:val="22"/>
                <w:szCs w:val="22"/>
              </w:rPr>
              <w:t>.2025</w:t>
            </w:r>
            <w:r w:rsidRPr="006A4F87">
              <w:rPr>
                <w:sz w:val="22"/>
                <w:szCs w:val="22"/>
              </w:rPr>
              <w:t xml:space="preserve"> на электронной торговой площадке </w:t>
            </w:r>
            <w:r w:rsidRPr="006A4F87">
              <w:rPr>
                <w:sz w:val="22"/>
                <w:szCs w:val="22"/>
                <w:u w:val="single"/>
              </w:rPr>
              <w:t>RUSSIA OnLine</w:t>
            </w:r>
            <w:r w:rsidRPr="006A4F87">
              <w:rPr>
                <w:sz w:val="22"/>
                <w:szCs w:val="22"/>
              </w:rPr>
              <w:t xml:space="preserve">, размещенной на сайте в сети Интернет </w:t>
            </w:r>
            <w:r w:rsidRPr="006A4F87">
              <w:rPr>
                <w:sz w:val="22"/>
                <w:szCs w:val="22"/>
                <w:u w:val="single"/>
              </w:rPr>
              <w:t>https://rus-on.ru</w:t>
            </w:r>
            <w:r w:rsidRPr="006A4F87">
              <w:rPr>
                <w:sz w:val="22"/>
                <w:szCs w:val="22"/>
              </w:rPr>
              <w:t xml:space="preserve">. </w:t>
            </w:r>
          </w:p>
        </w:tc>
      </w:tr>
    </w:tbl>
    <w:p w:rsidR="00201ADE" w:rsidRPr="006A4F87" w:rsidRDefault="00201ADE">
      <w:pPr>
        <w:rPr>
          <w:sz w:val="22"/>
          <w:szCs w:val="22"/>
        </w:rPr>
      </w:pPr>
    </w:p>
    <w:p w:rsidR="00201ADE" w:rsidRPr="006A4F87" w:rsidRDefault="00201ADE">
      <w:pPr>
        <w:pStyle w:val="3"/>
        <w:rPr>
          <w:sz w:val="22"/>
          <w:szCs w:val="22"/>
          <w:lang w:val="en"/>
        </w:rPr>
      </w:pPr>
      <w:r w:rsidRPr="006A4F87">
        <w:rPr>
          <w:sz w:val="22"/>
          <w:szCs w:val="22"/>
          <w:lang w:val="en"/>
        </w:rPr>
        <w:t>2. Права и обязанности Сторон</w:t>
      </w:r>
    </w:p>
    <w:tbl>
      <w:tblPr>
        <w:tblW w:w="0" w:type="auto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8185"/>
      </w:tblGrid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jc w:val="both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Продавец обязан:</w:t>
            </w:r>
          </w:p>
        </w:tc>
      </w:tr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2.1.1.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jc w:val="both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 xml:space="preserve">Подготовить Имущество к передаче, включая составление передаточного акта, указанного в п. 4.2. настоящего договора. </w:t>
            </w:r>
          </w:p>
        </w:tc>
      </w:tr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2.1.2.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jc w:val="both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 xml:space="preserve">Передать Покупателю Имущество по акту в срок, установленный п. 4.3. настоящего договора. </w:t>
            </w:r>
          </w:p>
        </w:tc>
      </w:tr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2.2.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Покупатель обязан:</w:t>
            </w:r>
          </w:p>
        </w:tc>
      </w:tr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2.2.1.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jc w:val="both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 xml:space="preserve">Оплатить цену, указанную в п. 3.1. настоящего договора, в порядке, предусмотренном настоящим договором. </w:t>
            </w:r>
          </w:p>
        </w:tc>
      </w:tr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2.2.2.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jc w:val="both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      </w:r>
          </w:p>
        </w:tc>
      </w:tr>
    </w:tbl>
    <w:p w:rsidR="00201ADE" w:rsidRPr="006A4F87" w:rsidRDefault="00201ADE">
      <w:pPr>
        <w:rPr>
          <w:sz w:val="22"/>
          <w:szCs w:val="22"/>
        </w:rPr>
      </w:pPr>
    </w:p>
    <w:p w:rsidR="00201ADE" w:rsidRPr="006A4F87" w:rsidRDefault="00201ADE">
      <w:pPr>
        <w:pStyle w:val="3"/>
        <w:rPr>
          <w:sz w:val="22"/>
          <w:szCs w:val="22"/>
        </w:rPr>
      </w:pPr>
      <w:r w:rsidRPr="006A4F87">
        <w:rPr>
          <w:sz w:val="22"/>
          <w:szCs w:val="22"/>
        </w:rPr>
        <w:t>3. Стоимость Имущества и порядок его оплаты</w:t>
      </w:r>
    </w:p>
    <w:tbl>
      <w:tblPr>
        <w:tblW w:w="0" w:type="auto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8350"/>
      </w:tblGrid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jc w:val="both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 xml:space="preserve">Общая стоимость Имущества составляет ________ (______________) руб. __ коп. </w:t>
            </w:r>
          </w:p>
        </w:tc>
      </w:tr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3.2.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jc w:val="both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 xml:space="preserve">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 </w:t>
            </w:r>
          </w:p>
        </w:tc>
      </w:tr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3.3.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jc w:val="both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 xml:space="preserve">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 </w:t>
            </w:r>
          </w:p>
        </w:tc>
      </w:tr>
    </w:tbl>
    <w:p w:rsidR="00201ADE" w:rsidRPr="006A4F87" w:rsidRDefault="00201ADE">
      <w:pPr>
        <w:rPr>
          <w:sz w:val="22"/>
          <w:szCs w:val="22"/>
        </w:rPr>
      </w:pPr>
    </w:p>
    <w:p w:rsidR="00201ADE" w:rsidRPr="006A4F87" w:rsidRDefault="00201ADE">
      <w:pPr>
        <w:pStyle w:val="3"/>
        <w:rPr>
          <w:sz w:val="22"/>
          <w:szCs w:val="22"/>
          <w:lang w:val="en"/>
        </w:rPr>
      </w:pPr>
      <w:r w:rsidRPr="006A4F87">
        <w:rPr>
          <w:sz w:val="22"/>
          <w:szCs w:val="22"/>
          <w:lang w:val="en"/>
        </w:rPr>
        <w:t>4. Передача Имущества</w:t>
      </w:r>
    </w:p>
    <w:tbl>
      <w:tblPr>
        <w:tblW w:w="0" w:type="auto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8350"/>
      </w:tblGrid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4.1.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jc w:val="both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Имущество находится по адресу:</w:t>
            </w:r>
            <w:r w:rsidR="007D3828" w:rsidRPr="006A4F87">
              <w:rPr>
                <w:sz w:val="22"/>
                <w:szCs w:val="22"/>
              </w:rPr>
              <w:t xml:space="preserve"> Московская область, 140560, Московская область, г. Озеры, ул. 2-я Северная, д.12Б</w:t>
            </w:r>
            <w:r w:rsidRPr="006A4F87">
              <w:rPr>
                <w:sz w:val="22"/>
                <w:szCs w:val="22"/>
              </w:rPr>
              <w:t xml:space="preserve"> и передается Покупателю по указанному в настоящем пункте адресу нахождения Имущества. </w:t>
            </w:r>
          </w:p>
        </w:tc>
      </w:tr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jc w:val="both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 xml:space="preserve">Передача Имущества Продавцом и принятие его Покупателем осуществляется по подписываемому сторонами передаточному акту. </w:t>
            </w:r>
          </w:p>
        </w:tc>
      </w:tr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4.3.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jc w:val="both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 xml:space="preserve">Передача Имущества должна быть осуществлена в течение 5 рабочих дней со дня его полной оплаты, согласно раздела 3 настоящего договора. </w:t>
            </w:r>
          </w:p>
        </w:tc>
      </w:tr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4.4.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jc w:val="both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 xml:space="preserve"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 </w:t>
            </w:r>
          </w:p>
        </w:tc>
      </w:tr>
    </w:tbl>
    <w:p w:rsidR="00201ADE" w:rsidRPr="006A4F87" w:rsidRDefault="00201ADE">
      <w:pPr>
        <w:rPr>
          <w:sz w:val="22"/>
          <w:szCs w:val="22"/>
        </w:rPr>
      </w:pPr>
    </w:p>
    <w:p w:rsidR="00201ADE" w:rsidRPr="006A4F87" w:rsidRDefault="00201ADE">
      <w:pPr>
        <w:pStyle w:val="3"/>
        <w:rPr>
          <w:sz w:val="22"/>
          <w:szCs w:val="22"/>
          <w:lang w:val="en"/>
        </w:rPr>
      </w:pPr>
      <w:r w:rsidRPr="006A4F87">
        <w:rPr>
          <w:sz w:val="22"/>
          <w:szCs w:val="22"/>
          <w:lang w:val="en"/>
        </w:rPr>
        <w:t>5. Ответственность Сторон</w:t>
      </w:r>
    </w:p>
    <w:tbl>
      <w:tblPr>
        <w:tblW w:w="0" w:type="auto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8350"/>
      </w:tblGrid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5.1.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jc w:val="both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 xml:space="preserve"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 </w:t>
            </w:r>
          </w:p>
        </w:tc>
      </w:tr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5.2.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jc w:val="both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 xml:space="preserve"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</w:t>
            </w:r>
          </w:p>
        </w:tc>
      </w:tr>
    </w:tbl>
    <w:p w:rsidR="00201ADE" w:rsidRPr="006A4F87" w:rsidRDefault="00201ADE">
      <w:pPr>
        <w:rPr>
          <w:sz w:val="22"/>
          <w:szCs w:val="22"/>
        </w:rPr>
      </w:pPr>
    </w:p>
    <w:p w:rsidR="00201ADE" w:rsidRPr="006A4F87" w:rsidRDefault="00201ADE">
      <w:pPr>
        <w:pStyle w:val="3"/>
        <w:rPr>
          <w:sz w:val="22"/>
          <w:szCs w:val="22"/>
          <w:lang w:val="en"/>
        </w:rPr>
      </w:pPr>
      <w:r w:rsidRPr="006A4F87">
        <w:rPr>
          <w:sz w:val="22"/>
          <w:szCs w:val="22"/>
          <w:lang w:val="en"/>
        </w:rPr>
        <w:t>6. Заключительные положения</w:t>
      </w:r>
    </w:p>
    <w:tbl>
      <w:tblPr>
        <w:tblW w:w="0" w:type="auto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8350"/>
      </w:tblGrid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6.1.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jc w:val="both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 xml:space="preserve">Настоящий Договор вступает в силу с момента его подписания и прекращает свое действие при: </w:t>
            </w:r>
            <w:r w:rsidRPr="006A4F87">
              <w:rPr>
                <w:sz w:val="22"/>
                <w:szCs w:val="22"/>
              </w:rPr>
              <w:br/>
              <w:t xml:space="preserve">- надлежащем исполнении Сторонами своих обязательств; </w:t>
            </w:r>
            <w:r w:rsidRPr="006A4F87">
              <w:rPr>
                <w:sz w:val="22"/>
                <w:szCs w:val="22"/>
              </w:rPr>
              <w:br/>
              <w:t xml:space="preserve">- расторжении в предусмотренных законодательством Российской Федерации и настоящим Договором случаях. </w:t>
            </w:r>
          </w:p>
        </w:tc>
      </w:tr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6.2.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jc w:val="both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 xml:space="preserve">Споры и разногласия, возникающие из настоящего договора или в связи с ним, будут решаться сторонами путем переговоров. При </w:t>
            </w:r>
            <w:proofErr w:type="gramStart"/>
            <w:r w:rsidRPr="006A4F87">
              <w:rPr>
                <w:sz w:val="22"/>
                <w:szCs w:val="22"/>
              </w:rPr>
              <w:t>не достижении</w:t>
            </w:r>
            <w:proofErr w:type="gramEnd"/>
            <w:r w:rsidRPr="006A4F87">
              <w:rPr>
                <w:sz w:val="22"/>
                <w:szCs w:val="22"/>
              </w:rPr>
              <w:t xml:space="preserve"> согласия споры и разногласия подлежат рассмотрению в Арбитражном суде Московской области. </w:t>
            </w:r>
          </w:p>
        </w:tc>
      </w:tr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6.3.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jc w:val="both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 xml:space="preserve">Во всем ином, не предусмотренном настоящим Договором, Стороны руководствуются действующим законодательством Российской Федерации. </w:t>
            </w:r>
          </w:p>
        </w:tc>
      </w:tr>
      <w:tr w:rsidR="007D3828" w:rsidRPr="006A4F87">
        <w:trPr>
          <w:tblCellSpacing w:w="15" w:type="dxa"/>
        </w:trPr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>6.4.</w:t>
            </w:r>
          </w:p>
        </w:tc>
        <w:tc>
          <w:tcPr>
            <w:tcW w:w="0" w:type="auto"/>
            <w:hideMark/>
          </w:tcPr>
          <w:p w:rsidR="00201ADE" w:rsidRPr="006A4F87" w:rsidRDefault="00201ADE">
            <w:pPr>
              <w:pStyle w:val="a3"/>
              <w:jc w:val="both"/>
              <w:rPr>
                <w:sz w:val="22"/>
                <w:szCs w:val="22"/>
              </w:rPr>
            </w:pPr>
            <w:r w:rsidRPr="006A4F87">
              <w:rPr>
                <w:sz w:val="22"/>
                <w:szCs w:val="22"/>
              </w:rPr>
              <w:t xml:space="preserve">Настоящий Договор составлен в двух экземплярах, имеющих одинаковую юридическую силу, по одному экземпляру для каждой из Сторон. </w:t>
            </w:r>
          </w:p>
        </w:tc>
      </w:tr>
    </w:tbl>
    <w:p w:rsidR="00201ADE" w:rsidRPr="006A4F87" w:rsidRDefault="00201ADE">
      <w:pPr>
        <w:rPr>
          <w:sz w:val="22"/>
          <w:szCs w:val="22"/>
        </w:rPr>
      </w:pPr>
    </w:p>
    <w:p w:rsidR="00201ADE" w:rsidRPr="006A4F87" w:rsidRDefault="00201ADE">
      <w:pPr>
        <w:pStyle w:val="3"/>
        <w:rPr>
          <w:sz w:val="22"/>
          <w:szCs w:val="22"/>
        </w:rPr>
      </w:pPr>
      <w:r w:rsidRPr="006A4F87">
        <w:rPr>
          <w:sz w:val="22"/>
          <w:szCs w:val="22"/>
        </w:rPr>
        <w:t>7. Реквизиты сторон</w:t>
      </w:r>
    </w:p>
    <w:p w:rsidR="00201ADE" w:rsidRPr="006A4F87" w:rsidRDefault="00201ADE">
      <w:pPr>
        <w:pStyle w:val="a3"/>
        <w:divId w:val="229537672"/>
        <w:rPr>
          <w:sz w:val="22"/>
          <w:szCs w:val="22"/>
        </w:rPr>
      </w:pPr>
      <w:r w:rsidRPr="006A4F87">
        <w:rPr>
          <w:b/>
          <w:bCs/>
          <w:sz w:val="22"/>
          <w:szCs w:val="22"/>
        </w:rPr>
        <w:t>Продавец</w:t>
      </w:r>
    </w:p>
    <w:p w:rsidR="00201ADE" w:rsidRPr="006A4F87" w:rsidRDefault="00201ADE">
      <w:pPr>
        <w:pStyle w:val="a3"/>
        <w:divId w:val="1450318957"/>
        <w:rPr>
          <w:sz w:val="22"/>
          <w:szCs w:val="22"/>
        </w:rPr>
      </w:pPr>
      <w:r w:rsidRPr="006A4F87">
        <w:rPr>
          <w:sz w:val="22"/>
          <w:szCs w:val="22"/>
        </w:rPr>
        <w:t>Каньшинов Андрей Алексеевич</w:t>
      </w:r>
    </w:p>
    <w:p w:rsidR="00201ADE" w:rsidRPr="006A4F87" w:rsidRDefault="00201ADE">
      <w:pPr>
        <w:pStyle w:val="a3"/>
        <w:divId w:val="222719490"/>
        <w:rPr>
          <w:sz w:val="22"/>
          <w:szCs w:val="22"/>
        </w:rPr>
      </w:pPr>
      <w:r w:rsidRPr="006A4F87">
        <w:rPr>
          <w:sz w:val="22"/>
          <w:szCs w:val="22"/>
        </w:rPr>
        <w:t>СНИЛС: 053-959-940 09</w:t>
      </w:r>
    </w:p>
    <w:p w:rsidR="00201ADE" w:rsidRPr="006A4F87" w:rsidRDefault="00201ADE">
      <w:pPr>
        <w:pStyle w:val="a3"/>
        <w:divId w:val="1555267377"/>
        <w:rPr>
          <w:sz w:val="22"/>
          <w:szCs w:val="22"/>
        </w:rPr>
      </w:pPr>
      <w:r w:rsidRPr="006A4F87">
        <w:rPr>
          <w:sz w:val="22"/>
          <w:szCs w:val="22"/>
        </w:rPr>
        <w:t>ИНН 503300435192</w:t>
      </w:r>
    </w:p>
    <w:p w:rsidR="00201ADE" w:rsidRPr="006A4F87" w:rsidRDefault="00201ADE">
      <w:pPr>
        <w:pStyle w:val="a3"/>
        <w:divId w:val="490679271"/>
        <w:rPr>
          <w:sz w:val="22"/>
          <w:szCs w:val="22"/>
        </w:rPr>
      </w:pPr>
      <w:r w:rsidRPr="006A4F87">
        <w:rPr>
          <w:sz w:val="22"/>
          <w:szCs w:val="22"/>
        </w:rPr>
        <w:t>регистрация по месту жительства: 140560, Московская область</w:t>
      </w:r>
      <w:proofErr w:type="gramStart"/>
      <w:r w:rsidRPr="006A4F87">
        <w:rPr>
          <w:sz w:val="22"/>
          <w:szCs w:val="22"/>
        </w:rPr>
        <w:t>, ,</w:t>
      </w:r>
      <w:proofErr w:type="gramEnd"/>
      <w:r w:rsidRPr="006A4F87">
        <w:rPr>
          <w:sz w:val="22"/>
          <w:szCs w:val="22"/>
        </w:rPr>
        <w:t xml:space="preserve"> г. Озеры, ул. 2-я Северная, д.12Б</w:t>
      </w:r>
    </w:p>
    <w:p w:rsidR="00201ADE" w:rsidRPr="006A4F87" w:rsidRDefault="00201ADE">
      <w:pPr>
        <w:pStyle w:val="a3"/>
        <w:divId w:val="1408961524"/>
        <w:rPr>
          <w:sz w:val="22"/>
          <w:szCs w:val="22"/>
        </w:rPr>
      </w:pPr>
      <w:r w:rsidRPr="006A4F87">
        <w:rPr>
          <w:sz w:val="22"/>
          <w:szCs w:val="22"/>
        </w:rPr>
        <w:t>Банковские реквизиты:</w:t>
      </w:r>
    </w:p>
    <w:p w:rsidR="00201ADE" w:rsidRPr="006A4F87" w:rsidRDefault="00201ADE">
      <w:pPr>
        <w:pStyle w:val="a3"/>
        <w:divId w:val="695080917"/>
        <w:rPr>
          <w:sz w:val="22"/>
          <w:szCs w:val="22"/>
        </w:rPr>
      </w:pPr>
      <w:r w:rsidRPr="006A4F87">
        <w:rPr>
          <w:sz w:val="22"/>
          <w:szCs w:val="22"/>
        </w:rPr>
        <w:t>Получатель: Каньшинов Андрей Алексеевич</w:t>
      </w:r>
    </w:p>
    <w:p w:rsidR="00201ADE" w:rsidRPr="006A4F87" w:rsidRDefault="00201ADE">
      <w:pPr>
        <w:pStyle w:val="a3"/>
        <w:divId w:val="1462503665"/>
        <w:rPr>
          <w:sz w:val="22"/>
          <w:szCs w:val="22"/>
        </w:rPr>
      </w:pPr>
      <w:r w:rsidRPr="006A4F87">
        <w:rPr>
          <w:sz w:val="22"/>
          <w:szCs w:val="22"/>
        </w:rPr>
        <w:t xml:space="preserve">ИНН 503300435192, КПП </w:t>
      </w:r>
      <w:r w:rsidR="007D3828" w:rsidRPr="006A4F87">
        <w:rPr>
          <w:sz w:val="22"/>
          <w:szCs w:val="22"/>
        </w:rPr>
        <w:t>773601001</w:t>
      </w:r>
    </w:p>
    <w:p w:rsidR="00201ADE" w:rsidRPr="006A4F87" w:rsidRDefault="00201ADE">
      <w:pPr>
        <w:pStyle w:val="a3"/>
        <w:divId w:val="579952704"/>
        <w:rPr>
          <w:sz w:val="22"/>
          <w:szCs w:val="22"/>
        </w:rPr>
      </w:pPr>
      <w:r w:rsidRPr="006A4F87">
        <w:rPr>
          <w:sz w:val="22"/>
          <w:szCs w:val="22"/>
        </w:rPr>
        <w:t xml:space="preserve">р/с </w:t>
      </w:r>
      <w:r w:rsidR="007D3828" w:rsidRPr="006A4F87">
        <w:rPr>
          <w:rStyle w:val="red1"/>
          <w:color w:val="auto"/>
          <w:sz w:val="22"/>
          <w:szCs w:val="22"/>
        </w:rPr>
        <w:t xml:space="preserve">40817810640106193804 </w:t>
      </w:r>
      <w:r w:rsidRPr="006A4F87">
        <w:rPr>
          <w:sz w:val="22"/>
          <w:szCs w:val="22"/>
        </w:rPr>
        <w:t>в ПАО Сбербанк,</w:t>
      </w:r>
    </w:p>
    <w:p w:rsidR="00201ADE" w:rsidRPr="006A4F87" w:rsidRDefault="00201ADE">
      <w:pPr>
        <w:pStyle w:val="a3"/>
        <w:divId w:val="711881825"/>
        <w:rPr>
          <w:sz w:val="22"/>
          <w:szCs w:val="22"/>
        </w:rPr>
      </w:pPr>
      <w:r w:rsidRPr="006A4F87">
        <w:rPr>
          <w:sz w:val="22"/>
          <w:szCs w:val="22"/>
        </w:rPr>
        <w:t>к/с 30101810400000000225, БИК 044525225</w:t>
      </w:r>
    </w:p>
    <w:p w:rsidR="00201ADE" w:rsidRPr="006A4F87" w:rsidRDefault="00201ADE">
      <w:pPr>
        <w:rPr>
          <w:sz w:val="22"/>
          <w:szCs w:val="22"/>
        </w:rPr>
      </w:pPr>
    </w:p>
    <w:p w:rsidR="006A4F87" w:rsidRPr="006A4F87" w:rsidRDefault="00201ADE" w:rsidP="006A4F87">
      <w:pPr>
        <w:pStyle w:val="a3"/>
        <w:divId w:val="1234319856"/>
        <w:rPr>
          <w:sz w:val="22"/>
          <w:szCs w:val="22"/>
        </w:rPr>
      </w:pPr>
      <w:r w:rsidRPr="006A4F87">
        <w:rPr>
          <w:sz w:val="22"/>
          <w:szCs w:val="22"/>
        </w:rPr>
        <w:t xml:space="preserve">Финансовый управляющий </w:t>
      </w:r>
    </w:p>
    <w:p w:rsidR="00201ADE" w:rsidRPr="006A4F87" w:rsidRDefault="00201ADE" w:rsidP="006A4F87">
      <w:pPr>
        <w:pStyle w:val="a3"/>
        <w:divId w:val="1234319856"/>
        <w:rPr>
          <w:sz w:val="22"/>
          <w:szCs w:val="22"/>
        </w:rPr>
      </w:pPr>
      <w:r w:rsidRPr="006A4F87">
        <w:rPr>
          <w:sz w:val="22"/>
          <w:szCs w:val="22"/>
        </w:rPr>
        <w:t>Каньшинов</w:t>
      </w:r>
      <w:r w:rsidR="006A4F87" w:rsidRPr="006A4F87">
        <w:rPr>
          <w:sz w:val="22"/>
          <w:szCs w:val="22"/>
        </w:rPr>
        <w:t>а</w:t>
      </w:r>
      <w:r w:rsidRPr="006A4F87">
        <w:rPr>
          <w:sz w:val="22"/>
          <w:szCs w:val="22"/>
        </w:rPr>
        <w:t xml:space="preserve"> Андре</w:t>
      </w:r>
      <w:r w:rsidR="006A4F87" w:rsidRPr="006A4F87">
        <w:rPr>
          <w:sz w:val="22"/>
          <w:szCs w:val="22"/>
        </w:rPr>
        <w:t>я</w:t>
      </w:r>
      <w:r w:rsidRPr="006A4F87">
        <w:rPr>
          <w:sz w:val="22"/>
          <w:szCs w:val="22"/>
        </w:rPr>
        <w:t xml:space="preserve"> Алексеевич</w:t>
      </w:r>
      <w:r w:rsidR="006A4F87" w:rsidRPr="006A4F87">
        <w:rPr>
          <w:sz w:val="22"/>
          <w:szCs w:val="22"/>
        </w:rPr>
        <w:t>а/</w:t>
      </w:r>
      <w:r w:rsidRPr="006A4F87">
        <w:rPr>
          <w:b/>
          <w:bCs/>
          <w:sz w:val="22"/>
          <w:szCs w:val="22"/>
        </w:rPr>
        <w:t>____________________</w:t>
      </w:r>
      <w:r w:rsidRPr="006A4F87">
        <w:rPr>
          <w:sz w:val="22"/>
          <w:szCs w:val="22"/>
        </w:rPr>
        <w:t xml:space="preserve"> Бавин А. Н.</w:t>
      </w:r>
    </w:p>
    <w:p w:rsidR="00201ADE" w:rsidRPr="006A4F87" w:rsidRDefault="00201ADE">
      <w:pPr>
        <w:spacing w:after="240"/>
        <w:rPr>
          <w:sz w:val="22"/>
          <w:szCs w:val="22"/>
        </w:rPr>
      </w:pPr>
    </w:p>
    <w:p w:rsidR="00201ADE" w:rsidRPr="006A4F87" w:rsidRDefault="00201ADE">
      <w:pPr>
        <w:pStyle w:val="a3"/>
        <w:divId w:val="1649478065"/>
        <w:rPr>
          <w:b/>
          <w:bCs/>
          <w:sz w:val="22"/>
          <w:szCs w:val="22"/>
        </w:rPr>
      </w:pPr>
      <w:r w:rsidRPr="006A4F87">
        <w:rPr>
          <w:b/>
          <w:bCs/>
          <w:sz w:val="22"/>
          <w:szCs w:val="22"/>
        </w:rPr>
        <w:t>Покупатель</w:t>
      </w:r>
      <w:r w:rsidR="007D3828" w:rsidRPr="006A4F87">
        <w:rPr>
          <w:b/>
          <w:bCs/>
          <w:sz w:val="22"/>
          <w:szCs w:val="22"/>
        </w:rPr>
        <w:t>:</w:t>
      </w:r>
    </w:p>
    <w:p w:rsidR="007D3828" w:rsidRPr="006A4F87" w:rsidRDefault="007D3828">
      <w:pPr>
        <w:pStyle w:val="a3"/>
        <w:divId w:val="1649478065"/>
        <w:rPr>
          <w:b/>
          <w:bCs/>
          <w:sz w:val="22"/>
          <w:szCs w:val="22"/>
        </w:rPr>
      </w:pPr>
    </w:p>
    <w:p w:rsidR="007D3828" w:rsidRPr="006A4F87" w:rsidRDefault="007D3828">
      <w:pPr>
        <w:pStyle w:val="a3"/>
        <w:divId w:val="1649478065"/>
        <w:rPr>
          <w:sz w:val="22"/>
          <w:szCs w:val="22"/>
        </w:rPr>
      </w:pPr>
    </w:p>
    <w:sectPr w:rsidR="007D3828" w:rsidRPr="006A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4E"/>
    <w:rsid w:val="00201ADE"/>
    <w:rsid w:val="0046184E"/>
    <w:rsid w:val="006A4F87"/>
    <w:rsid w:val="007D3828"/>
    <w:rsid w:val="00936F0F"/>
    <w:rsid w:val="00BD07ED"/>
    <w:rsid w:val="00F5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3B566-B299-4352-803A-32D17526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jc w:val="center"/>
      <w:outlineLvl w:val="1"/>
    </w:pPr>
    <w:rPr>
      <w:b/>
      <w:bCs/>
      <w:sz w:val="29"/>
      <w:szCs w:val="29"/>
    </w:rPr>
  </w:style>
  <w:style w:type="paragraph" w:styleId="3">
    <w:name w:val="heading 3"/>
    <w:basedOn w:val="a"/>
    <w:link w:val="30"/>
    <w:uiPriority w:val="9"/>
    <w:qFormat/>
    <w:pPr>
      <w:jc w:val="center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libri" w:eastAsia="Times New Roman" w:hAnsi="Calibri" w:cs="Times New Roman"/>
      <w:color w:val="2F5496"/>
      <w:sz w:val="28"/>
      <w:szCs w:val="28"/>
    </w:rPr>
  </w:style>
  <w:style w:type="paragraph" w:customStyle="1" w:styleId="msonormal0">
    <w:name w:val="msonormal"/>
    <w:basedOn w:val="a"/>
  </w:style>
  <w:style w:type="paragraph" w:styleId="a3">
    <w:name w:val="Normal (Web)"/>
    <w:basedOn w:val="a"/>
    <w:uiPriority w:val="99"/>
    <w:semiHidden/>
    <w:unhideWhenUsed/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text-left">
    <w:name w:val="text-left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  <w:jc w:val="right"/>
    </w:pPr>
  </w:style>
  <w:style w:type="paragraph" w:customStyle="1" w:styleId="text-justify">
    <w:name w:val="text-justify"/>
    <w:basedOn w:val="a"/>
    <w:pPr>
      <w:spacing w:before="100" w:beforeAutospacing="1" w:after="100" w:afterAutospacing="1"/>
      <w:jc w:val="both"/>
    </w:pPr>
  </w:style>
  <w:style w:type="paragraph" w:customStyle="1" w:styleId="text-indent">
    <w:name w:val="text-indent"/>
    <w:basedOn w:val="a"/>
    <w:pPr>
      <w:spacing w:before="100" w:beforeAutospacing="1" w:after="100" w:afterAutospacing="1"/>
      <w:ind w:firstLine="600"/>
      <w:jc w:val="both"/>
    </w:pPr>
  </w:style>
  <w:style w:type="paragraph" w:customStyle="1" w:styleId="red">
    <w:name w:val="red"/>
    <w:basedOn w:val="a"/>
    <w:pPr>
      <w:spacing w:before="100" w:beforeAutospacing="1" w:after="100" w:afterAutospacing="1"/>
    </w:pPr>
    <w:rPr>
      <w:color w:val="FF0000"/>
    </w:rPr>
  </w:style>
  <w:style w:type="character" w:customStyle="1" w:styleId="red1">
    <w:name w:val="red1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1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 bavin.pro</cp:lastModifiedBy>
  <cp:revision>2</cp:revision>
  <dcterms:created xsi:type="dcterms:W3CDTF">2025-09-17T10:18:00Z</dcterms:created>
  <dcterms:modified xsi:type="dcterms:W3CDTF">2025-09-17T10:18:00Z</dcterms:modified>
</cp:coreProperties>
</file>