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1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31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31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1"/>
        <w:pBdr/>
        <w:spacing/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«___</w:t>
      </w:r>
      <w:r>
        <w:rPr>
          <w:b w:val="0"/>
          <w:color w:val="000000"/>
          <w:sz w:val="24"/>
        </w:rPr>
        <w:t xml:space="preserve">_»  _</w:t>
      </w:r>
      <w:r>
        <w:rPr>
          <w:b w:val="0"/>
          <w:color w:val="000000"/>
          <w:sz w:val="24"/>
        </w:rPr>
        <w:t xml:space="preserve">________  20</w:t>
      </w:r>
      <w:r>
        <w:rPr>
          <w:b w:val="0"/>
          <w:color w:val="000000"/>
          <w:sz w:val="24"/>
        </w:rPr>
        <w:t xml:space="preserve">2</w:t>
      </w:r>
      <w:r>
        <w:rPr>
          <w:b w:val="0"/>
          <w:color w:val="000000"/>
          <w:sz w:val="24"/>
        </w:rPr>
        <w:t xml:space="preserve">5 </w:t>
      </w:r>
      <w:r>
        <w:rPr>
          <w:b w:val="0"/>
          <w:color w:val="000000"/>
          <w:sz w:val="24"/>
        </w:rPr>
        <w:t xml:space="preserve"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>
        <w:rPr>
          <w:b w:val="0"/>
          <w:color w:val="000000"/>
          <w:sz w:val="24"/>
        </w:rPr>
        <w:t xml:space="preserve">                </w:t>
      </w:r>
      <w:r>
        <w:rPr>
          <w:b w:val="0"/>
          <w:color w:val="000000"/>
          <w:sz w:val="24"/>
        </w:rPr>
        <w:t xml:space="preserve">        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     г. </w:t>
      </w:r>
      <w:r>
        <w:rPr>
          <w:b w:val="0"/>
          <w:color w:val="000000"/>
          <w:sz w:val="24"/>
        </w:rPr>
        <w:t xml:space="preserve">Ярославль</w: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</w:r>
    </w:p>
    <w:p>
      <w:pPr>
        <w:pBdr/>
        <w:tabs>
          <w:tab w:val="left" w:leader="none" w:pos="6237"/>
        </w:tabs>
        <w:spacing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7"/>
        <w:pBdr/>
        <w:spacing/>
        <w:ind w:firstLine="0"/>
        <w:jc w:val="both"/>
        <w:rPr>
          <w:rFonts w:ascii="Times New Roman" w:hAnsi="Times New Roman" w:eastAsia="Calibri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 xml:space="preserve">Финансовый управляющий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en-US"/>
        </w:rPr>
        <w:t xml:space="preserve">Поликарповой Людмилы Александровны</w:t>
      </w:r>
      <w:r/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 Михаила Николаевича, действующего на основании решения  Арбитражного суда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Ярославской  области </w:t>
      </w:r>
      <w:r>
        <w:rPr>
          <w:rFonts w:ascii="Times New Roman" w:hAnsi="Times New Roman"/>
          <w:sz w:val="22"/>
        </w:rPr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от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12.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02.202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5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года </w:t>
      </w:r>
      <w:r>
        <w:rPr>
          <w:rFonts w:ascii="Times New Roman" w:hAnsi="Times New Roman" w:eastAsia="Times New Roman" w:cs="Times New Roman"/>
          <w:bCs/>
          <w:sz w:val="22"/>
          <w:szCs w:val="22"/>
          <w:lang w:eastAsia="en-US"/>
        </w:rPr>
        <w:t xml:space="preserve">А82-15082</w:t>
      </w:r>
      <w:r>
        <w:rPr>
          <w:rFonts w:ascii="Times New Roman" w:hAnsi="Times New Roman" w:eastAsia="Times New Roman" w:cs="Times New Roman"/>
          <w:bCs/>
          <w:sz w:val="22"/>
          <w:szCs w:val="22"/>
          <w:lang w:eastAsia="en-US"/>
        </w:rPr>
        <w:t xml:space="preserve">/202</w:t>
      </w:r>
      <w:r>
        <w:rPr>
          <w:rFonts w:ascii="Times New Roman" w:hAnsi="Times New Roman" w:eastAsia="Times New Roman" w:cs="Times New Roman"/>
          <w:bCs/>
          <w:sz w:val="22"/>
          <w:szCs w:val="22"/>
          <w:lang w:eastAsia="en-US"/>
        </w:rPr>
        <w:t xml:space="preserve">4</w:t>
      </w:r>
      <w:r/>
      <w:r>
        <w:rPr>
          <w:rFonts w:ascii="Times New Roman" w:hAnsi="Times New Roman"/>
          <w:sz w:val="22"/>
        </w:rPr>
        <w:t xml:space="preserve">, именуемый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дальнейшем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«Продавец»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с одной сто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Должника-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 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 заключили настоящий договор о нижеследующем</w:t>
      </w:r>
      <w:r>
        <w:rPr>
          <w:rFonts w:ascii="Times New Roman" w:hAnsi="Times New Roman" w:eastAsia="Calibri"/>
          <w:color w:val="000000"/>
          <w:sz w:val="22"/>
          <w:lang w:eastAsia="en-US"/>
        </w:rPr>
      </w:r>
      <w:r>
        <w:rPr>
          <w:rFonts w:ascii="Times New Roman" w:hAnsi="Times New Roman" w:eastAsia="Calibri"/>
          <w:color w:val="000000"/>
          <w:sz w:val="22"/>
          <w:lang w:eastAsia="en-US"/>
        </w:rPr>
      </w:r>
    </w:p>
    <w:p>
      <w:pPr>
        <w:pBdr/>
        <w:spacing/>
        <w:ind w:firstLine="708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6237"/>
        </w:tabs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Предмет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9"/>
        <w:pBdr/>
        <w:spacing/>
        <w:ind/>
        <w:rPr>
          <w:color w:val="000000"/>
          <w:sz w:val="22"/>
        </w:rPr>
      </w:pPr>
      <w:r>
        <w:rPr>
          <w:color w:val="000000"/>
          <w:sz w:val="22"/>
        </w:rPr>
        <w:t xml:space="preserve">1.1. Про</w:t>
      </w:r>
      <w:r>
        <w:rPr>
          <w:color w:val="000000"/>
          <w:sz w:val="22"/>
        </w:rPr>
        <w:t xml:space="preserve">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1.2. Передаче подлежит право собственности на следующее имущество Продавца: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Ind w:w="55" w:type="dxa"/>
        <w:tblW w:w="0" w:type="auto"/>
        <w:tblCellMar>
          <w:left w:w="55" w:type="dxa"/>
          <w:top w:w="55" w:type="dxa"/>
          <w:right w:w="55" w:type="dxa"/>
          <w:bottom w:w="55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п/п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имущества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Номер лота на торгах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Цена продажи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13" w:type="dxa"/>
                  <w:textDirection w:val="lrTb"/>
                  <w:noWrap w:val="false"/>
                </w:tcPr>
                <w:p>
                  <w:p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/>
                    <w:ind w:right="0" w:firstLine="0" w:left="0"/>
                    <w:jc w:val="both"/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Автомобиль  марки </w:t>
                  </w:r>
                  <w:r>
                    <w:rPr>
                      <w:sz w:val="22"/>
                      <w:szCs w:val="22"/>
                    </w:rPr>
                    <w:t xml:space="preserve">ЛАДА 111240 LADA KALINA, 2011 года выпуска, VIN</w:t>
                  </w:r>
                  <w:r>
                    <w:rPr>
                      <w:sz w:val="22"/>
                      <w:szCs w:val="22"/>
                    </w:rPr>
                    <w:t xml:space="preserve">-XTA111730B0139483, предмет залога АО</w:t>
                  </w:r>
                  <w:r>
                    <w:rPr>
                      <w:sz w:val="22"/>
                      <w:szCs w:val="22"/>
                    </w:rPr>
                    <w:t xml:space="preserve">«Экспобанк»</w:t>
                  </w:r>
                  <w:r/>
                  <w:r>
                    <w:rPr>
                      <w:sz w:val="22"/>
                      <w:szCs w:val="22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r>
                </w:p>
                <w:p>
                  <w:pPr>
                    <w:pBdr/>
                    <w:spacing/>
                    <w:ind/>
                    <w:rPr/>
                  </w:pPr>
                  <w:r/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5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</w:rPr>
                    <w:t xml:space="preserve">     168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 </w:t>
                  </w:r>
                  <w:r>
                    <w:rPr>
                      <w:color w:val="000000"/>
                      <w:sz w:val="22"/>
                    </w:rPr>
                    <w:t xml:space="preserve">3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</w:rPr>
                    <w:t xml:space="preserve">.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</w:p>
              </w:tc>
            </w:tr>
          </w:tbl>
          <w:p>
            <w:pPr>
              <w:pBdr/>
              <w:spacing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70 0</w:t>
            </w:r>
            <w:bookmarkStart w:id="0" w:name="_GoBack"/>
            <w:r/>
            <w:bookmarkEnd w:id="0"/>
            <w:r>
              <w:rPr>
                <w:color w:val="000000"/>
                <w:sz w:val="18"/>
                <w:szCs w:val="18"/>
              </w:rPr>
              <w:t xml:space="preserve">00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930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930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30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Обязанности сторон.</w:t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 Продавец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Передать продаваемое имущество Покупателю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Покупатель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2.2.1. Уплатить за имущество его цену в соответствии с п. 3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Принять продаваемое имущество от Продавца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Сумма договора и порядок расчетов.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9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r>
        <w:rPr>
          <w:color w:val="000000"/>
          <w:sz w:val="22"/>
        </w:rPr>
        <w:t xml:space="preserve">имущества  от</w:t>
      </w:r>
      <w:r>
        <w:rPr>
          <w:color w:val="000000"/>
          <w:sz w:val="22"/>
        </w:rPr>
        <w:t xml:space="preserve">  «____» ________ 20</w:t>
      </w:r>
      <w:r>
        <w:rPr>
          <w:color w:val="000000"/>
          <w:sz w:val="22"/>
        </w:rPr>
        <w:t xml:space="preserve">23</w:t>
      </w:r>
      <w:r>
        <w:rPr>
          <w:color w:val="000000"/>
          <w:sz w:val="22"/>
        </w:rPr>
        <w:t xml:space="preserve">__ г., составляет __________ (________________) 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9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r>
        <w:rPr>
          <w:color w:val="000000"/>
          <w:sz w:val="22"/>
        </w:rPr>
        <w:t xml:space="preserve">ОнЛайн</w:t>
      </w:r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 xml:space="preserve">в</w:t>
      </w:r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 xml:space="preserve">, засчитывается в счет оплаты Покупателем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9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 xml:space="preserve">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9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, указанным в настоящем договоре, в течение тридцати дней со дня подписания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r>
        <w:rPr>
          <w:color w:val="000000"/>
          <w:sz w:val="22"/>
        </w:rPr>
        <w:t xml:space="preserve">по оплате</w:t>
      </w:r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в полном объеме.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900" w:left="-19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Передача имущества и переход права собственности.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</w:t>
      </w:r>
      <w:r>
        <w:rPr>
          <w:color w:val="000000"/>
          <w:sz w:val="22"/>
        </w:rPr>
        <w:t xml:space="preserve">регистрации перехода права собственности на имущество документов заверенной банком Покупателя копи</w:t>
      </w:r>
      <w:r>
        <w:rPr>
          <w:color w:val="000000"/>
          <w:sz w:val="22"/>
        </w:rPr>
        <w:t xml:space="preserve">и 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4.2. Продавец передает покупателю все имеющиеся у него документы, относящиеся к имуществу.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2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5. Ответственность сторон.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6. Расторжение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6.2. В случае, предусмотренном п. 6.1. настоящего договора, договор считается расторгнутым с момента</w:t>
      </w:r>
      <w:r>
        <w:rPr>
          <w:bCs/>
          <w:color w:val="000000"/>
          <w:sz w:val="22"/>
        </w:rPr>
        <w:t xml:space="preserve">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6.3. В случае расторжения настоящего договора в порядке, предусмотренном п.6.1.</w:t>
      </w:r>
      <w:r>
        <w:rPr>
          <w:bCs/>
          <w:color w:val="000000"/>
          <w:sz w:val="22"/>
        </w:rPr>
        <w:t xml:space="preserve">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 xml:space="preserve">, Покупателю не возвращается, и он утрачивает задаток полностью.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7. Заключительные положения.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r>
        <w:rPr>
          <w:color w:val="000000"/>
          <w:sz w:val="22"/>
        </w:rPr>
        <w:t xml:space="preserve">быть  расторгнут</w:t>
      </w:r>
      <w:r>
        <w:rPr>
          <w:color w:val="000000"/>
          <w:sz w:val="22"/>
        </w:rPr>
        <w:t xml:space="preserve"> так же по взаимному соглашению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7.2. Настоящий договор вступает в силу с момента его подписания.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r>
        <w:rPr>
          <w:color w:val="000000"/>
          <w:sz w:val="22"/>
        </w:rPr>
        <w:t xml:space="preserve">настоящего  Договора</w:t>
      </w:r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</w:t>
      </w:r>
      <w:r>
        <w:rPr>
          <w:color w:val="000000"/>
          <w:sz w:val="22"/>
        </w:rPr>
        <w:t xml:space="preserve">Ярославской области.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left="-90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АДРЕСА И БАНКОВСКИЕ РЕКВИЗИТЫ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Ind w:w="55" w:type="dxa"/>
        <w:tblW w:w="0" w:type="auto"/>
        <w:tblCellMar>
          <w:left w:w="55" w:type="dxa"/>
          <w:top w:w="55" w:type="dxa"/>
          <w:right w:w="55" w:type="dxa"/>
          <w:bottom w:w="55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Продавец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747"/>
              <w:pBdr/>
              <w:spacing/>
              <w:ind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932"/>
                <w:rFonts w:ascii="Times New Roman" w:hAnsi="Times New Roman" w:cs="Times New Roman"/>
                <w:color w:val="0d0d0d"/>
                <w:sz w:val="22"/>
              </w:rPr>
              <w:t xml:space="preserve">Получатель: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Жуков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Михаил Николаевич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pStyle w:val="747"/>
              <w:pBdr/>
              <w:shd w:val="clear" w:color="auto" w:fill="ffffff"/>
              <w:spacing/>
              <w:ind/>
              <w:jc w:val="both"/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Счёт получателя</w:t>
            </w: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 </w:t>
            </w: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- № </w:t>
            </w:r>
            <w:r>
              <w:rPr>
                <w:rFonts w:ascii="Times New Roman" w:hAnsi="Times New Roman" w:eastAsia="Times New Roman" w:cs="Times New Roman"/>
                <w:color w:val="262626"/>
                <w:spacing w:val="-4"/>
                <w:sz w:val="22"/>
                <w:szCs w:val="22"/>
                <w:highlight w:val="white"/>
              </w:rPr>
              <w:t xml:space="preserve">40817810077030158687</w:t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r>
          </w:p>
          <w:p>
            <w:pPr>
              <w:pStyle w:val="747"/>
              <w:pBdr/>
              <w:shd w:val="clear" w:color="auto" w:fill="ffffff"/>
              <w:spacing/>
              <w:ind/>
              <w:jc w:val="both"/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Банк</w:t>
            </w: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 получателя:</w:t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r>
          </w:p>
          <w:p>
            <w:pPr>
              <w:pStyle w:val="747"/>
              <w:pBdr/>
              <w:shd w:val="clear" w:color="auto" w:fill="ffffff"/>
              <w:spacing/>
              <w:ind/>
              <w:jc w:val="both"/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Калужское отделение №8608 </w:t>
            </w: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ПАО СБЕРБАНК</w:t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r>
          </w:p>
          <w:p>
            <w:pPr>
              <w:pStyle w:val="747"/>
              <w:pBdr/>
              <w:shd w:val="clear" w:color="auto" w:fill="ffffff"/>
              <w:spacing/>
              <w:ind/>
              <w:jc w:val="both"/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  <w:highlight w:val="none"/>
              </w:rPr>
            </w:pP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БИК Банка</w:t>
            </w: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 </w:t>
            </w: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получателя-</w:t>
            </w: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 </w:t>
            </w: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042908612 Корреспондентский счёт- 30101810100000000612</w:t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  <w:highlight w:val="none"/>
              </w:rPr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  <w:highlight w:val="none"/>
              </w:rPr>
            </w:r>
          </w:p>
          <w:p>
            <w:pPr>
              <w:pBdr/>
              <w:shd w:val="clear" w:color="auto" w:fill="ffffff"/>
              <w:spacing/>
              <w:ind/>
              <w:jc w:val="both"/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  <w:highlight w:val="none"/>
              </w:rPr>
            </w:pP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  <w:highlight w:val="none"/>
              </w:rPr>
              <w:t xml:space="preserve">ИНН-</w:t>
            </w:r>
            <w:r>
              <w:rPr>
                <w:rFonts w:ascii="Times New Roman" w:hAnsi="Times New Roman" w:eastAsia="Times New Roman" w:cs="Times New Roman"/>
                <w:color w:val="262626"/>
                <w:spacing w:val="-4"/>
                <w:sz w:val="22"/>
                <w:szCs w:val="22"/>
                <w:highlight w:val="white"/>
              </w:rPr>
              <w:t xml:space="preserve">7707083893</w:t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  <w:highlight w:val="none"/>
              </w:rPr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  <w:highlight w:val="none"/>
              </w:rPr>
            </w:r>
          </w:p>
          <w:p>
            <w:pPr>
              <w:pBdr/>
              <w:shd w:val="clear" w:color="auto" w:fill="ffffff"/>
              <w:spacing/>
              <w:ind/>
              <w:jc w:val="both"/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  <w:highlight w:val="none"/>
              </w:rPr>
              <w:t xml:space="preserve">КПП-</w:t>
            </w:r>
            <w:r>
              <w:rPr>
                <w:rFonts w:ascii="Times New Roman" w:hAnsi="Times New Roman" w:eastAsia="Times New Roman" w:cs="Times New Roman"/>
                <w:color w:val="262626"/>
                <w:spacing w:val="-4"/>
                <w:sz w:val="22"/>
                <w:szCs w:val="22"/>
                <w:highlight w:val="white"/>
              </w:rPr>
              <w:t xml:space="preserve">760402001</w:t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r>
          </w:p>
          <w:p>
            <w:pPr>
              <w:pBdr>
                <w:left w:val="none" w:color="000000" w:sz="4" w:space="0"/>
              </w:pBdr>
              <w:shd w:val="clear" w:color="auto" w:fill="ffffff"/>
              <w:spacing w:line="290" w:lineRule="atLeast"/>
              <w:ind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Style w:val="932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№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lang w:eastAsia="en-US"/>
              </w:rPr>
              <w:t xml:space="preserve">А82-15082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lang w:eastAsia="en-US"/>
              </w:rPr>
              <w:t xml:space="preserve">/202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lang w:eastAsia="en-US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Bdr>
                <w:left w:val="none" w:color="000000" w:sz="4" w:space="0"/>
              </w:pBdr>
              <w:spacing w:line="240" w:lineRule="atLeast"/>
              <w:ind/>
              <w:contextualSpacing w:val="true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Bdr>
                <w:left w:val="none" w:color="000000" w:sz="4" w:space="0"/>
              </w:pBdr>
              <w:spacing w:line="240" w:lineRule="atLeast"/>
              <w:ind/>
              <w:contextualSpacing w:val="true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32"/>
                <w:color w:val="333333"/>
                <w:sz w:val="22"/>
              </w:rPr>
            </w:pPr>
            <w:r>
              <w:rPr>
                <w:color w:val="333333"/>
                <w:sz w:val="22"/>
              </w:rPr>
            </w:r>
            <w:r>
              <w:rPr>
                <w:rStyle w:val="932"/>
                <w:color w:val="333333"/>
                <w:sz w:val="22"/>
              </w:rPr>
            </w:r>
            <w:r>
              <w:rPr>
                <w:rStyle w:val="932"/>
                <w:color w:val="333333"/>
                <w:sz w:val="22"/>
              </w:rPr>
            </w:r>
          </w:p>
          <w:tbl>
            <w:tblPr>
              <w:tblW w:w="9615" w:type="dxa"/>
              <w:tblBorders/>
              <w:tblLayout w:type="fixed"/>
              <w:tblpPr w:horzAnchor="margin" w:tblpXSpec="left" w:vertAnchor="text" w:tblpY="77" w:leftFromText="180" w:topFromText="0" w:rightFromText="180" w:bottomFromText="200"/>
              <w:tblLook w:val="04A0" w:firstRow="1" w:lastRow="0" w:firstColumn="1" w:lastColumn="0" w:noHBand="0" w:noVBand="1"/>
            </w:tblPr>
            <w:tblGrid>
              <w:gridCol w:w="9615"/>
            </w:tblGrid>
            <w:tr>
              <w:trPr>
                <w:trHeight w:val="284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15" w:type="dxa"/>
                  <w:textDirection w:val="lrTb"/>
                  <w:noWrap w:val="false"/>
                </w:tcPr>
                <w:p>
                  <w:pPr>
                    <w:pStyle w:val="924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7" w:type="dxa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Покупатель</w: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748"/>
        <w:numPr>
          <w:ilvl w:val="0"/>
          <w:numId w:val="1"/>
        </w:numPr>
        <w:pBdr/>
        <w:tabs>
          <w:tab w:val="left" w:leader="none" w:pos="709"/>
        </w:tabs>
        <w:spacing/>
        <w:ind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424" w:bottom="1276" w:left="851" w:header="720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8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"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 w:val=""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 w:val="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 w:val=""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 w:val=""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 w:val=""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 w:val=""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 w:val="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 w:val=""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8">
    <w:name w:val="Placeholder Text"/>
    <w:basedOn w:val="757"/>
    <w:uiPriority w:val="99"/>
    <w:semiHidden/>
    <w:pPr>
      <w:pBdr/>
      <w:spacing/>
      <w:ind/>
    </w:pPr>
    <w:rPr>
      <w:color w:val="666666"/>
    </w:rPr>
  </w:style>
  <w:style w:type="character" w:styleId="721">
    <w:name w:val="Heading 1 Char"/>
    <w:basedOn w:val="757"/>
    <w:link w:val="7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22">
    <w:name w:val="Heading 3 Char"/>
    <w:basedOn w:val="757"/>
    <w:link w:val="7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23">
    <w:name w:val="Heading 4 Char"/>
    <w:basedOn w:val="757"/>
    <w:link w:val="75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4">
    <w:name w:val="Heading 5 Char"/>
    <w:basedOn w:val="757"/>
    <w:link w:val="7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5">
    <w:name w:val="Heading 6 Char"/>
    <w:basedOn w:val="757"/>
    <w:link w:val="75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6">
    <w:name w:val="Heading 7 Char"/>
    <w:basedOn w:val="757"/>
    <w:link w:val="75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7">
    <w:name w:val="Heading 8 Char"/>
    <w:basedOn w:val="757"/>
    <w:link w:val="75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8">
    <w:name w:val="Heading 9 Char"/>
    <w:basedOn w:val="757"/>
    <w:link w:val="75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9">
    <w:name w:val="Title Char"/>
    <w:basedOn w:val="757"/>
    <w:link w:val="77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30">
    <w:name w:val="Subtitle Char"/>
    <w:basedOn w:val="757"/>
    <w:link w:val="77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31">
    <w:name w:val="Quote Char"/>
    <w:basedOn w:val="757"/>
    <w:link w:val="77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32">
    <w:name w:val="Intense Emphasis"/>
    <w:basedOn w:val="75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3">
    <w:name w:val="Intense Quote Char"/>
    <w:basedOn w:val="757"/>
    <w:link w:val="77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34">
    <w:name w:val="Intense Reference"/>
    <w:basedOn w:val="75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5">
    <w:name w:val="Subtle Emphasis"/>
    <w:basedOn w:val="75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6">
    <w:name w:val="Emphasis"/>
    <w:basedOn w:val="757"/>
    <w:uiPriority w:val="20"/>
    <w:qFormat/>
    <w:pPr>
      <w:pBdr/>
      <w:spacing/>
      <w:ind/>
    </w:pPr>
    <w:rPr>
      <w:i/>
      <w:iCs/>
    </w:rPr>
  </w:style>
  <w:style w:type="character" w:styleId="737">
    <w:name w:val="Strong"/>
    <w:basedOn w:val="757"/>
    <w:uiPriority w:val="22"/>
    <w:qFormat/>
    <w:pPr>
      <w:pBdr/>
      <w:spacing/>
      <w:ind/>
    </w:pPr>
    <w:rPr>
      <w:b/>
      <w:bCs/>
    </w:rPr>
  </w:style>
  <w:style w:type="character" w:styleId="738">
    <w:name w:val="Subtle Reference"/>
    <w:basedOn w:val="75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9">
    <w:name w:val="Book Title"/>
    <w:basedOn w:val="75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0">
    <w:name w:val="Header Char"/>
    <w:basedOn w:val="757"/>
    <w:link w:val="778"/>
    <w:uiPriority w:val="99"/>
    <w:pPr>
      <w:pBdr/>
      <w:spacing/>
      <w:ind/>
    </w:pPr>
  </w:style>
  <w:style w:type="character" w:styleId="741">
    <w:name w:val="Footnote Text Char"/>
    <w:basedOn w:val="757"/>
    <w:link w:val="911"/>
    <w:uiPriority w:val="99"/>
    <w:semiHidden/>
    <w:pPr>
      <w:pBdr/>
      <w:spacing/>
      <w:ind/>
    </w:pPr>
    <w:rPr>
      <w:sz w:val="20"/>
      <w:szCs w:val="20"/>
    </w:rPr>
  </w:style>
  <w:style w:type="paragraph" w:styleId="742">
    <w:name w:val="endnote text"/>
    <w:basedOn w:val="747"/>
    <w:link w:val="74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43">
    <w:name w:val="Endnote Text Char"/>
    <w:basedOn w:val="757"/>
    <w:link w:val="742"/>
    <w:uiPriority w:val="99"/>
    <w:semiHidden/>
    <w:pPr>
      <w:pBdr/>
      <w:spacing/>
      <w:ind/>
    </w:pPr>
    <w:rPr>
      <w:sz w:val="20"/>
      <w:szCs w:val="20"/>
    </w:rPr>
  </w:style>
  <w:style w:type="character" w:styleId="744">
    <w:name w:val="endnote reference"/>
    <w:basedOn w:val="757"/>
    <w:uiPriority w:val="99"/>
    <w:semiHidden/>
    <w:unhideWhenUsed/>
    <w:pPr>
      <w:pBdr/>
      <w:spacing/>
      <w:ind/>
    </w:pPr>
    <w:rPr>
      <w:vertAlign w:val="superscript"/>
    </w:rPr>
  </w:style>
  <w:style w:type="character" w:styleId="745">
    <w:name w:val="FollowedHyperlink"/>
    <w:basedOn w:val="75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6">
    <w:name w:val="table of figures"/>
    <w:basedOn w:val="747"/>
    <w:next w:val="747"/>
    <w:uiPriority w:val="99"/>
    <w:unhideWhenUsed/>
    <w:pPr>
      <w:pBdr/>
      <w:spacing w:after="0" w:afterAutospacing="0"/>
      <w:ind/>
    </w:pPr>
  </w:style>
  <w:style w:type="paragraph" w:styleId="747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748">
    <w:name w:val="Heading 1"/>
    <w:basedOn w:val="747"/>
    <w:next w:val="747"/>
    <w:link w:val="760"/>
    <w:pPr>
      <w:keepNext w:val="true"/>
      <w:pBdr/>
      <w:spacing/>
      <w:ind/>
      <w:outlineLvl w:val="0"/>
    </w:pPr>
    <w:rPr>
      <w:b/>
      <w:bCs/>
      <w:u w:val="single"/>
    </w:rPr>
  </w:style>
  <w:style w:type="paragraph" w:styleId="749">
    <w:name w:val="Heading 2"/>
    <w:basedOn w:val="747"/>
    <w:next w:val="747"/>
    <w:link w:val="926"/>
    <w:pPr>
      <w:keepNext w:val="true"/>
      <w:pBdr/>
      <w:spacing/>
      <w:ind/>
      <w:jc w:val="center"/>
      <w:outlineLvl w:val="1"/>
    </w:pPr>
    <w:rPr>
      <w:b/>
      <w:bCs/>
    </w:rPr>
  </w:style>
  <w:style w:type="paragraph" w:styleId="750">
    <w:name w:val="Heading 3"/>
    <w:link w:val="762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51">
    <w:name w:val="Heading 4"/>
    <w:link w:val="763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52">
    <w:name w:val="Heading 5"/>
    <w:link w:val="764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53">
    <w:name w:val="Heading 6"/>
    <w:link w:val="765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54">
    <w:name w:val="Heading 7"/>
    <w:link w:val="766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55">
    <w:name w:val="Heading 8"/>
    <w:link w:val="767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56">
    <w:name w:val="Heading 9"/>
    <w:link w:val="768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57" w:default="1">
    <w:name w:val="Default Paragraph Font"/>
    <w:uiPriority w:val="1"/>
    <w:semiHidden/>
    <w:unhideWhenUsed/>
    <w:pPr>
      <w:pBdr/>
      <w:spacing/>
      <w:ind/>
    </w:pPr>
  </w:style>
  <w:style w:type="table" w:styleId="758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9" w:default="1">
    <w:name w:val="No List"/>
    <w:uiPriority w:val="99"/>
    <w:semiHidden/>
    <w:unhideWhenUsed/>
    <w:pPr>
      <w:pBdr/>
      <w:spacing/>
      <w:ind/>
    </w:pPr>
  </w:style>
  <w:style w:type="character" w:styleId="760" w:customStyle="1">
    <w:name w:val="Заголовок 1 Знак"/>
    <w:link w:val="74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61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62" w:customStyle="1">
    <w:name w:val="Заголовок 3 Знак"/>
    <w:link w:val="75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63" w:customStyle="1">
    <w:name w:val="Заголовок 4 Знак"/>
    <w:link w:val="75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4" w:customStyle="1">
    <w:name w:val="Заголовок 5 Знак"/>
    <w:link w:val="75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5" w:customStyle="1">
    <w:name w:val="Заголовок 6 Знак"/>
    <w:link w:val="75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6" w:customStyle="1">
    <w:name w:val="Заголовок 7 Знак"/>
    <w:link w:val="75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Заголовок 8 Знак"/>
    <w:link w:val="75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Заголовок 9 Знак"/>
    <w:link w:val="75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9">
    <w:name w:val="List Paragraph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szCs w:val="22"/>
      <w:lang w:eastAsia="en-US" w:bidi="en-US"/>
    </w:rPr>
  </w:style>
  <w:style w:type="paragraph" w:styleId="770">
    <w:name w:val="Title"/>
    <w:link w:val="771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  <w:lang w:eastAsia="en-US" w:bidi="en-US"/>
    </w:rPr>
  </w:style>
  <w:style w:type="character" w:styleId="771" w:customStyle="1">
    <w:name w:val="Заголовок Знак"/>
    <w:link w:val="770"/>
    <w:uiPriority w:val="10"/>
    <w:pPr>
      <w:pBdr/>
      <w:spacing/>
      <w:ind/>
    </w:pPr>
    <w:rPr>
      <w:sz w:val="48"/>
      <w:szCs w:val="48"/>
    </w:rPr>
  </w:style>
  <w:style w:type="paragraph" w:styleId="772">
    <w:name w:val="Subtitle"/>
    <w:basedOn w:val="747"/>
    <w:link w:val="773"/>
    <w:pPr>
      <w:pBdr/>
      <w:spacing w:after="60"/>
      <w:ind/>
      <w:jc w:val="center"/>
      <w:outlineLvl w:val="1"/>
    </w:pPr>
    <w:rPr>
      <w:rFonts w:ascii="Arial" w:hAnsi="Arial"/>
      <w:sz w:val="24"/>
    </w:rPr>
  </w:style>
  <w:style w:type="character" w:styleId="773" w:customStyle="1">
    <w:name w:val="Подзаголовок Знак"/>
    <w:link w:val="772"/>
    <w:uiPriority w:val="11"/>
    <w:pPr>
      <w:pBdr/>
      <w:spacing/>
      <w:ind/>
    </w:pPr>
    <w:rPr>
      <w:sz w:val="24"/>
      <w:szCs w:val="24"/>
    </w:rPr>
  </w:style>
  <w:style w:type="paragraph" w:styleId="774">
    <w:name w:val="Quote"/>
    <w:link w:val="775"/>
    <w:uiPriority w:val="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  <w:szCs w:val="22"/>
      <w:lang w:eastAsia="en-US" w:bidi="en-US"/>
    </w:rPr>
  </w:style>
  <w:style w:type="character" w:styleId="775" w:customStyle="1">
    <w:name w:val="Цитата 2 Знак"/>
    <w:link w:val="774"/>
    <w:uiPriority w:val="29"/>
    <w:pPr>
      <w:pBdr/>
      <w:spacing/>
      <w:ind/>
    </w:pPr>
    <w:rPr>
      <w:i/>
    </w:rPr>
  </w:style>
  <w:style w:type="paragraph" w:styleId="776">
    <w:name w:val="Intense Quote"/>
    <w:link w:val="77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spacing/>
      <w:ind w:right="720" w:left="720"/>
    </w:pPr>
    <w:rPr>
      <w:i/>
      <w:szCs w:val="22"/>
      <w:lang w:eastAsia="en-US" w:bidi="en-US"/>
    </w:rPr>
  </w:style>
  <w:style w:type="character" w:styleId="777" w:customStyle="1">
    <w:name w:val="Выделенная цитата Знак"/>
    <w:link w:val="776"/>
    <w:uiPriority w:val="30"/>
    <w:pPr>
      <w:pBdr/>
      <w:spacing/>
      <w:ind/>
    </w:pPr>
    <w:rPr>
      <w:i/>
    </w:rPr>
  </w:style>
  <w:style w:type="paragraph" w:styleId="778">
    <w:name w:val="Header"/>
    <w:link w:val="779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Cs w:val="22"/>
      <w:lang w:eastAsia="en-US" w:bidi="en-US"/>
    </w:rPr>
  </w:style>
  <w:style w:type="character" w:styleId="779" w:customStyle="1">
    <w:name w:val="Верхний колонтитул Знак"/>
    <w:link w:val="778"/>
    <w:uiPriority w:val="99"/>
    <w:pPr>
      <w:pBdr/>
      <w:spacing/>
      <w:ind/>
    </w:pPr>
  </w:style>
  <w:style w:type="paragraph" w:styleId="780">
    <w:name w:val="Footer"/>
    <w:basedOn w:val="747"/>
    <w:link w:val="783"/>
    <w:pPr>
      <w:pBdr/>
      <w:tabs>
        <w:tab w:val="center" w:leader="none" w:pos="4677"/>
        <w:tab w:val="right" w:leader="none" w:pos="9355"/>
      </w:tabs>
      <w:spacing/>
      <w:ind/>
    </w:pPr>
    <w:rPr>
      <w:color w:val="00000a"/>
      <w:szCs w:val="20"/>
      <w:lang w:bidi="ar-SA"/>
    </w:rPr>
  </w:style>
  <w:style w:type="character" w:styleId="781" w:customStyle="1">
    <w:name w:val="Footer Char"/>
    <w:uiPriority w:val="99"/>
    <w:pPr>
      <w:pBdr/>
      <w:spacing/>
      <w:ind/>
    </w:pPr>
  </w:style>
  <w:style w:type="paragraph" w:styleId="782">
    <w:name w:val="Caption"/>
    <w:uiPriority w:val="35"/>
    <w:semiHidden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eastAsia="en-US" w:bidi="en-US"/>
    </w:rPr>
  </w:style>
  <w:style w:type="character" w:styleId="783" w:customStyle="1">
    <w:name w:val="Нижний колонтитул Знак"/>
    <w:link w:val="780"/>
    <w:uiPriority w:val="99"/>
    <w:pPr>
      <w:pBdr/>
      <w:spacing/>
      <w:ind/>
    </w:pPr>
  </w:style>
  <w:style w:type="table" w:styleId="784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7f7f7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4f81b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c3d69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92ccdc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fac0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0">
    <w:name w:val="Hyperlink"/>
    <w:pPr>
      <w:pBdr/>
      <w:spacing/>
      <w:ind/>
    </w:pPr>
    <w:rPr>
      <w:color w:val="0000ff"/>
      <w:u w:val="single"/>
    </w:rPr>
  </w:style>
  <w:style w:type="paragraph" w:styleId="911">
    <w:name w:val="footnote text"/>
    <w:link w:val="912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  <w:szCs w:val="22"/>
      <w:lang w:eastAsia="en-US" w:bidi="en-US"/>
    </w:rPr>
  </w:style>
  <w:style w:type="character" w:styleId="912" w:customStyle="1">
    <w:name w:val="Текст сноски Знак"/>
    <w:link w:val="911"/>
    <w:uiPriority w:val="99"/>
    <w:pPr>
      <w:pBdr/>
      <w:spacing/>
      <w:ind/>
    </w:pPr>
    <w:rPr>
      <w:sz w:val="18"/>
    </w:rPr>
  </w:style>
  <w:style w:type="character" w:styleId="913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14">
    <w:name w:val="toc 1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 w:bidi="en-US"/>
    </w:rPr>
  </w:style>
  <w:style w:type="paragraph" w:styleId="915">
    <w:name w:val="toc 2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 w:bidi="en-US"/>
    </w:rPr>
  </w:style>
  <w:style w:type="paragraph" w:styleId="916">
    <w:name w:val="toc 3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 w:bidi="en-US"/>
    </w:rPr>
  </w:style>
  <w:style w:type="paragraph" w:styleId="917">
    <w:name w:val="toc 4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 w:bidi="en-US"/>
    </w:rPr>
  </w:style>
  <w:style w:type="paragraph" w:styleId="918">
    <w:name w:val="toc 5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 w:bidi="en-US"/>
    </w:rPr>
  </w:style>
  <w:style w:type="paragraph" w:styleId="919">
    <w:name w:val="toc 6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 w:bidi="en-US"/>
    </w:rPr>
  </w:style>
  <w:style w:type="paragraph" w:styleId="920">
    <w:name w:val="toc 7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 w:bidi="en-US"/>
    </w:rPr>
  </w:style>
  <w:style w:type="paragraph" w:styleId="921">
    <w:name w:val="toc 8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 w:bidi="en-US"/>
    </w:rPr>
  </w:style>
  <w:style w:type="paragraph" w:styleId="922">
    <w:name w:val="toc 9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 w:bidi="en-US"/>
    </w:rPr>
  </w:style>
  <w:style w:type="paragraph" w:styleId="923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924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000000"/>
      <w:sz w:val="24"/>
      <w:szCs w:val="24"/>
    </w:rPr>
  </w:style>
  <w:style w:type="paragraph" w:styleId="925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926" w:customStyle="1">
    <w:name w:val="Заголовок 2 Знак"/>
    <w:link w:val="749"/>
    <w:pPr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927" w:customStyle="1">
    <w:name w:val="ConsPlusNormal"/>
    <w:next w:val="747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eastAsia="Arial"/>
      <w:szCs w:val="22"/>
      <w:lang w:bidi="ru-RU"/>
    </w:rPr>
  </w:style>
  <w:style w:type="paragraph" w:styleId="928" w:customStyle="1">
    <w:name w:val="Содержимое таблицы"/>
    <w:basedOn w:val="747"/>
    <w:pPr>
      <w:pBdr/>
      <w:spacing/>
      <w:ind/>
    </w:pPr>
  </w:style>
  <w:style w:type="paragraph" w:styleId="929">
    <w:name w:val="Body Text Indent"/>
    <w:basedOn w:val="747"/>
    <w:pPr>
      <w:pBdr/>
      <w:tabs>
        <w:tab w:val="left" w:leader="none" w:pos="709"/>
      </w:tabs>
      <w:spacing/>
      <w:ind w:firstLine="720" w:left="283"/>
      <w:jc w:val="both"/>
    </w:pPr>
    <w:rPr>
      <w:color w:val="00000a"/>
      <w:lang w:bidi="ar-SA"/>
    </w:rPr>
  </w:style>
  <w:style w:type="paragraph" w:styleId="930">
    <w:name w:val="Block Text"/>
    <w:basedOn w:val="747"/>
    <w:pPr>
      <w:pBdr/>
      <w:tabs>
        <w:tab w:val="left" w:leader="none" w:pos="4111"/>
      </w:tabs>
      <w:spacing/>
      <w:ind w:right="-760" w:left="1134"/>
      <w:jc w:val="both"/>
    </w:pPr>
    <w:rPr>
      <w:color w:val="00000a"/>
      <w:sz w:val="28"/>
      <w:szCs w:val="28"/>
      <w:lang w:bidi="ar-SA"/>
    </w:rPr>
  </w:style>
  <w:style w:type="paragraph" w:styleId="931" w:customStyle="1">
    <w:name w:val="Название"/>
    <w:basedOn w:val="747"/>
    <w:next w:val="772"/>
    <w:pPr>
      <w:pBdr/>
      <w:tabs>
        <w:tab w:val="left" w:leader="none" w:pos="709"/>
      </w:tabs>
      <w:spacing/>
      <w:ind/>
      <w:jc w:val="center"/>
    </w:pPr>
    <w:rPr>
      <w:b/>
      <w:bCs/>
      <w:color w:val="00000a"/>
      <w:sz w:val="36"/>
      <w:lang w:bidi="ar-SA"/>
    </w:rPr>
  </w:style>
  <w:style w:type="character" w:styleId="932" w:customStyle="1">
    <w:name w:val="blk"/>
    <w:pPr>
      <w:pBdr/>
      <w:spacing/>
      <w:ind/>
    </w:pPr>
  </w:style>
  <w:style w:type="character" w:styleId="933" w:customStyle="1">
    <w:name w:val="highlight4"/>
    <w:pPr>
      <w:pBdr/>
      <w:spacing/>
      <w:ind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30</cp:revision>
  <dcterms:created xsi:type="dcterms:W3CDTF">2021-06-28T11:55:00Z</dcterms:created>
  <dcterms:modified xsi:type="dcterms:W3CDTF">2025-08-18T12:19:06Z</dcterms:modified>
</cp:coreProperties>
</file>