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1436F" w14:textId="67532720" w:rsidR="005F0B17" w:rsidRPr="0052501C" w:rsidRDefault="002370B1" w:rsidP="005F0B1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52501C">
        <w:rPr>
          <w:rFonts w:ascii="Times New Roman" w:eastAsia="Times New Roman" w:hAnsi="Times New Roman"/>
          <w:lang w:eastAsia="ru-RU"/>
        </w:rPr>
        <w:tab/>
      </w:r>
    </w:p>
    <w:p w14:paraId="5ECA4F98" w14:textId="77777777" w:rsidR="006A3CCC" w:rsidRDefault="006A3CCC" w:rsidP="006A3CCC">
      <w:pPr>
        <w:spacing w:after="0" w:line="240" w:lineRule="auto"/>
        <w:jc w:val="center"/>
        <w:rPr>
          <w:rFonts w:ascii="Times New Roman" w:eastAsia="Georgia" w:hAnsi="Times New Roman"/>
          <w:b/>
          <w:bCs/>
        </w:rPr>
      </w:pPr>
    </w:p>
    <w:p w14:paraId="125C50B0" w14:textId="77777777" w:rsidR="002370B1" w:rsidRPr="0052501C" w:rsidRDefault="002370B1" w:rsidP="006A3CCC">
      <w:pPr>
        <w:spacing w:after="0" w:line="240" w:lineRule="auto"/>
        <w:jc w:val="center"/>
        <w:rPr>
          <w:rFonts w:ascii="Times New Roman" w:hAnsi="Times New Roman"/>
        </w:rPr>
      </w:pPr>
      <w:r w:rsidRPr="0052501C">
        <w:rPr>
          <w:rFonts w:ascii="Times New Roman" w:eastAsia="Georgia" w:hAnsi="Times New Roman"/>
          <w:b/>
          <w:bCs/>
        </w:rPr>
        <w:t>Договор о задатке №____</w:t>
      </w:r>
    </w:p>
    <w:p w14:paraId="7A903AF0" w14:textId="77777777" w:rsidR="002370B1" w:rsidRPr="0052501C" w:rsidRDefault="002370B1" w:rsidP="006A3CCC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52501C">
        <w:rPr>
          <w:rFonts w:ascii="Times New Roman" w:eastAsia="Times New Roman" w:hAnsi="Times New Roman"/>
        </w:rPr>
        <w:t>(договор присоединения)</w:t>
      </w:r>
    </w:p>
    <w:p w14:paraId="0A320293" w14:textId="7703C331" w:rsidR="002370B1" w:rsidRPr="0052501C" w:rsidRDefault="002370B1" w:rsidP="002370B1">
      <w:pPr>
        <w:tabs>
          <w:tab w:val="left" w:pos="6720"/>
        </w:tabs>
        <w:spacing w:after="0" w:line="240" w:lineRule="auto"/>
        <w:jc w:val="both"/>
        <w:rPr>
          <w:rFonts w:ascii="Times New Roman" w:hAnsi="Times New Roman"/>
        </w:rPr>
      </w:pPr>
      <w:r w:rsidRPr="0052501C">
        <w:rPr>
          <w:rFonts w:ascii="Times New Roman" w:eastAsia="Times New Roman" w:hAnsi="Times New Roman"/>
        </w:rPr>
        <w:t>г. Ижевск</w:t>
      </w:r>
      <w:r w:rsidRPr="0052501C">
        <w:rPr>
          <w:rFonts w:ascii="Times New Roman" w:hAnsi="Times New Roman"/>
        </w:rPr>
        <w:t xml:space="preserve">                                                                                    </w:t>
      </w:r>
      <w:r w:rsidR="00ED0400" w:rsidRPr="0052501C">
        <w:rPr>
          <w:rFonts w:ascii="Times New Roman" w:hAnsi="Times New Roman"/>
        </w:rPr>
        <w:t xml:space="preserve">            </w:t>
      </w:r>
      <w:r w:rsidRPr="0052501C">
        <w:rPr>
          <w:rFonts w:ascii="Times New Roman" w:hAnsi="Times New Roman"/>
        </w:rPr>
        <w:t xml:space="preserve">  </w:t>
      </w:r>
      <w:r w:rsidR="005E021A">
        <w:rPr>
          <w:rFonts w:ascii="Times New Roman" w:hAnsi="Times New Roman"/>
        </w:rPr>
        <w:t xml:space="preserve">  </w:t>
      </w:r>
      <w:r w:rsidRPr="0052501C">
        <w:rPr>
          <w:rFonts w:ascii="Times New Roman" w:eastAsia="Times New Roman" w:hAnsi="Times New Roman"/>
        </w:rPr>
        <w:t>“___” _______________20</w:t>
      </w:r>
      <w:r w:rsidR="007421E9">
        <w:rPr>
          <w:rFonts w:ascii="Times New Roman" w:eastAsia="Times New Roman" w:hAnsi="Times New Roman"/>
        </w:rPr>
        <w:t xml:space="preserve">25 </w:t>
      </w:r>
      <w:r w:rsidRPr="0052501C">
        <w:rPr>
          <w:rFonts w:ascii="Times New Roman" w:eastAsia="Times New Roman" w:hAnsi="Times New Roman"/>
        </w:rPr>
        <w:t>г.</w:t>
      </w:r>
    </w:p>
    <w:p w14:paraId="3B997EC5" w14:textId="77777777" w:rsidR="002370B1" w:rsidRPr="0052501C" w:rsidRDefault="002370B1" w:rsidP="002370B1">
      <w:pPr>
        <w:spacing w:after="0" w:line="240" w:lineRule="auto"/>
        <w:jc w:val="both"/>
        <w:rPr>
          <w:rFonts w:ascii="Times New Roman" w:hAnsi="Times New Roman"/>
        </w:rPr>
      </w:pPr>
    </w:p>
    <w:p w14:paraId="0AA11C58" w14:textId="30AD042E" w:rsidR="002370B1" w:rsidRPr="0052501C" w:rsidRDefault="000F2950" w:rsidP="002370B1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203063674"/>
      <w:r>
        <w:rPr>
          <w:rFonts w:ascii="Times New Roman" w:eastAsia="Times New Roman" w:hAnsi="Times New Roman"/>
        </w:rPr>
        <w:t>ООО «МАМА ПИЦЦА ЕКБ»</w:t>
      </w:r>
      <w:r w:rsidR="00ED0400" w:rsidRPr="006A3CCC">
        <w:rPr>
          <w:rFonts w:ascii="Times New Roman" w:eastAsia="Times New Roman" w:hAnsi="Times New Roman"/>
        </w:rPr>
        <w:t xml:space="preserve">, в лице </w:t>
      </w:r>
      <w:r>
        <w:rPr>
          <w:rFonts w:ascii="Times New Roman" w:eastAsia="Times New Roman" w:hAnsi="Times New Roman"/>
        </w:rPr>
        <w:t>конкурсн</w:t>
      </w:r>
      <w:r w:rsidR="00ED0400" w:rsidRPr="006A3CCC">
        <w:rPr>
          <w:rFonts w:ascii="Times New Roman" w:eastAsia="Times New Roman" w:hAnsi="Times New Roman"/>
        </w:rPr>
        <w:t xml:space="preserve">ого управляющего </w:t>
      </w:r>
      <w:r>
        <w:rPr>
          <w:rFonts w:ascii="Times New Roman" w:eastAsia="Times New Roman" w:hAnsi="Times New Roman"/>
        </w:rPr>
        <w:t>Зорина Алексея Владиславовича</w:t>
      </w:r>
      <w:r w:rsidR="006A3CCC" w:rsidRPr="006A3CCC">
        <w:rPr>
          <w:rFonts w:ascii="Times New Roman" w:eastAsia="Times New Roman" w:hAnsi="Times New Roman"/>
        </w:rPr>
        <w:t>,</w:t>
      </w:r>
      <w:r w:rsidR="00ED0400" w:rsidRPr="006A3CCC">
        <w:rPr>
          <w:rFonts w:ascii="Times New Roman" w:eastAsia="Times New Roman" w:hAnsi="Times New Roman"/>
        </w:rPr>
        <w:t xml:space="preserve"> </w:t>
      </w:r>
      <w:r w:rsidR="002370B1" w:rsidRPr="006A3CCC">
        <w:rPr>
          <w:rFonts w:ascii="Times New Roman" w:eastAsia="Times New Roman" w:hAnsi="Times New Roman"/>
        </w:rPr>
        <w:t>действующ</w:t>
      </w:r>
      <w:r w:rsidR="004D0921">
        <w:rPr>
          <w:rFonts w:ascii="Times New Roman" w:eastAsia="Times New Roman" w:hAnsi="Times New Roman"/>
        </w:rPr>
        <w:t>его</w:t>
      </w:r>
      <w:r w:rsidR="002370B1" w:rsidRPr="006A3CCC">
        <w:rPr>
          <w:rFonts w:ascii="Times New Roman" w:eastAsia="Times New Roman" w:hAnsi="Times New Roman"/>
        </w:rPr>
        <w:t xml:space="preserve"> на основании </w:t>
      </w:r>
      <w:r w:rsidR="004D0921">
        <w:rPr>
          <w:rFonts w:ascii="Times New Roman" w:hAnsi="Times New Roman"/>
          <w:color w:val="000000"/>
          <w:shd w:val="clear" w:color="auto" w:fill="FFFFFF"/>
        </w:rPr>
        <w:t>р</w:t>
      </w:r>
      <w:r w:rsidR="002370B1" w:rsidRPr="006A3CCC">
        <w:rPr>
          <w:rFonts w:ascii="Times New Roman" w:hAnsi="Times New Roman"/>
          <w:color w:val="000000"/>
          <w:shd w:val="clear" w:color="auto" w:fill="FFFFFF"/>
        </w:rPr>
        <w:t xml:space="preserve">ешения </w:t>
      </w:r>
      <w:r w:rsidR="006A3CCC" w:rsidRPr="006A3CCC">
        <w:rPr>
          <w:rFonts w:ascii="Times New Roman" w:hAnsi="Times New Roman"/>
          <w:color w:val="000000"/>
        </w:rPr>
        <w:t xml:space="preserve">Арбитражного суда </w:t>
      </w:r>
      <w:r>
        <w:rPr>
          <w:rFonts w:ascii="Times New Roman" w:hAnsi="Times New Roman"/>
          <w:color w:val="000000"/>
        </w:rPr>
        <w:t>Свердловской области</w:t>
      </w:r>
      <w:r w:rsidR="006A3CCC" w:rsidRPr="006A3CCC">
        <w:rPr>
          <w:rFonts w:ascii="Times New Roman" w:hAnsi="Times New Roman"/>
          <w:color w:val="000000"/>
        </w:rPr>
        <w:t xml:space="preserve"> от </w:t>
      </w:r>
      <w:r>
        <w:rPr>
          <w:rFonts w:ascii="Times New Roman" w:hAnsi="Times New Roman"/>
          <w:color w:val="000000"/>
        </w:rPr>
        <w:t>19</w:t>
      </w:r>
      <w:r w:rsidR="006A3CCC" w:rsidRPr="006A3CCC">
        <w:rPr>
          <w:rFonts w:ascii="Times New Roman" w:hAnsi="Times New Roman"/>
          <w:color w:val="000000"/>
        </w:rPr>
        <w:t>.0</w:t>
      </w:r>
      <w:r>
        <w:rPr>
          <w:rFonts w:ascii="Times New Roman" w:hAnsi="Times New Roman"/>
          <w:color w:val="000000"/>
        </w:rPr>
        <w:t>7</w:t>
      </w:r>
      <w:r w:rsidR="006A3CCC" w:rsidRPr="006A3CCC">
        <w:rPr>
          <w:rFonts w:ascii="Times New Roman" w:hAnsi="Times New Roman"/>
          <w:color w:val="000000"/>
        </w:rPr>
        <w:t>.202</w:t>
      </w:r>
      <w:r>
        <w:rPr>
          <w:rFonts w:ascii="Times New Roman" w:hAnsi="Times New Roman"/>
          <w:color w:val="000000"/>
        </w:rPr>
        <w:t xml:space="preserve">4 </w:t>
      </w:r>
      <w:r w:rsidR="006A3CCC" w:rsidRPr="006A3CCC">
        <w:rPr>
          <w:rFonts w:ascii="Times New Roman" w:hAnsi="Times New Roman"/>
          <w:color w:val="000000"/>
        </w:rPr>
        <w:t xml:space="preserve">г. по делу № </w:t>
      </w:r>
      <w:r w:rsidRPr="000F2950">
        <w:rPr>
          <w:rFonts w:ascii="Times New Roman" w:hAnsi="Times New Roman"/>
          <w:color w:val="000000"/>
        </w:rPr>
        <w:t>А60-14168/2024</w:t>
      </w:r>
      <w:bookmarkEnd w:id="0"/>
      <w:r w:rsidR="002370B1" w:rsidRPr="006A3CCC">
        <w:rPr>
          <w:rFonts w:ascii="Times New Roman" w:eastAsia="Times New Roman" w:hAnsi="Times New Roman"/>
        </w:rPr>
        <w:t xml:space="preserve">, </w:t>
      </w:r>
      <w:r w:rsidR="009368B9" w:rsidRPr="009368B9">
        <w:rPr>
          <w:rFonts w:ascii="Times New Roman" w:eastAsia="Times New Roman" w:hAnsi="Times New Roman"/>
        </w:rPr>
        <w:t>именуемый в дальнейшем "Организатор торгов"</w:t>
      </w:r>
      <w:r w:rsidR="009368B9">
        <w:rPr>
          <w:rFonts w:ascii="Times New Roman" w:eastAsia="Times New Roman" w:hAnsi="Times New Roman"/>
        </w:rPr>
        <w:t xml:space="preserve">, </w:t>
      </w:r>
      <w:r w:rsidR="002370B1" w:rsidRPr="006A3CCC">
        <w:rPr>
          <w:rFonts w:ascii="Times New Roman" w:eastAsia="Times New Roman" w:hAnsi="Times New Roman"/>
        </w:rPr>
        <w:t>с одной стороны, и претендент на</w:t>
      </w:r>
      <w:r w:rsidR="002370B1" w:rsidRPr="0052501C">
        <w:rPr>
          <w:rFonts w:ascii="Times New Roman" w:eastAsia="Times New Roman" w:hAnsi="Times New Roman"/>
        </w:rPr>
        <w:t xml:space="preserve"> участие в </w:t>
      </w:r>
      <w:r w:rsidR="006A3CCC">
        <w:rPr>
          <w:rFonts w:ascii="Times New Roman" w:eastAsia="Times New Roman" w:hAnsi="Times New Roman"/>
        </w:rPr>
        <w:t>торгах (аукциона, публичного предложения)</w:t>
      </w:r>
      <w:r w:rsidR="002370B1" w:rsidRPr="0052501C">
        <w:rPr>
          <w:rFonts w:ascii="Times New Roman" w:eastAsia="Times New Roman" w:hAnsi="Times New Roman"/>
        </w:rPr>
        <w:t xml:space="preserve"> по продаже </w:t>
      </w:r>
      <w:r w:rsidR="00ED0400" w:rsidRPr="0052501C">
        <w:rPr>
          <w:rFonts w:ascii="Times New Roman" w:eastAsia="Times New Roman" w:hAnsi="Times New Roman"/>
        </w:rPr>
        <w:t>недвижимого имущества</w:t>
      </w:r>
      <w:r w:rsidR="004D0921">
        <w:rPr>
          <w:rFonts w:ascii="Times New Roman" w:eastAsia="Times New Roman" w:hAnsi="Times New Roman"/>
        </w:rPr>
        <w:t xml:space="preserve"> </w:t>
      </w:r>
      <w:r w:rsidR="006A3CCC">
        <w:rPr>
          <w:rFonts w:ascii="Times New Roman" w:eastAsia="Times New Roman" w:hAnsi="Times New Roman"/>
        </w:rPr>
        <w:t>________________________________________</w:t>
      </w:r>
      <w:r w:rsidR="004D0921">
        <w:rPr>
          <w:rFonts w:ascii="Times New Roman" w:eastAsia="Times New Roman" w:hAnsi="Times New Roman"/>
        </w:rPr>
        <w:t xml:space="preserve">, </w:t>
      </w:r>
      <w:r w:rsidR="002370B1" w:rsidRPr="0052501C">
        <w:rPr>
          <w:rFonts w:ascii="Times New Roman" w:eastAsia="Times New Roman" w:hAnsi="Times New Roman"/>
        </w:rPr>
        <w:t xml:space="preserve">в лице _____________________, действующего на основании ____________________________, присоединившийся к настоящему Договору, именуемый в дальнейшем </w:t>
      </w:r>
      <w:r w:rsidR="00D846F0" w:rsidRPr="0052501C">
        <w:rPr>
          <w:rFonts w:ascii="Times New Roman" w:eastAsia="Times New Roman" w:hAnsi="Times New Roman"/>
        </w:rPr>
        <w:t>"</w:t>
      </w:r>
      <w:r w:rsidR="002370B1" w:rsidRPr="0052501C">
        <w:rPr>
          <w:rFonts w:ascii="Times New Roman" w:eastAsia="Times New Roman" w:hAnsi="Times New Roman"/>
        </w:rPr>
        <w:t>Претендент</w:t>
      </w:r>
      <w:r w:rsidR="00D846F0" w:rsidRPr="0052501C">
        <w:rPr>
          <w:rFonts w:ascii="Times New Roman" w:eastAsia="Times New Roman" w:hAnsi="Times New Roman"/>
        </w:rPr>
        <w:t>"</w:t>
      </w:r>
      <w:r w:rsidR="002370B1" w:rsidRPr="0052501C">
        <w:rPr>
          <w:rFonts w:ascii="Times New Roman" w:eastAsia="Times New Roman" w:hAnsi="Times New Roman"/>
        </w:rPr>
        <w:t xml:space="preserve">, с другой стороны, в соответствии с требованиями </w:t>
      </w:r>
      <w:proofErr w:type="spellStart"/>
      <w:r w:rsidR="002370B1" w:rsidRPr="0052501C">
        <w:rPr>
          <w:rFonts w:ascii="Times New Roman" w:eastAsia="Times New Roman" w:hAnsi="Times New Roman"/>
        </w:rPr>
        <w:t>ст.ст</w:t>
      </w:r>
      <w:proofErr w:type="spellEnd"/>
      <w:r w:rsidR="002370B1" w:rsidRPr="0052501C">
        <w:rPr>
          <w:rFonts w:ascii="Times New Roman" w:eastAsia="Times New Roman" w:hAnsi="Times New Roman"/>
        </w:rPr>
        <w:t>. 380, 381, 428 ГК РФ, заключили настоящий Договор (далее – Договор) о нижеследующем:</w:t>
      </w:r>
    </w:p>
    <w:p w14:paraId="61C9081A" w14:textId="77777777" w:rsidR="002370B1" w:rsidRPr="0052501C" w:rsidRDefault="002370B1" w:rsidP="002370B1">
      <w:pPr>
        <w:spacing w:after="0" w:line="240" w:lineRule="auto"/>
        <w:jc w:val="both"/>
        <w:rPr>
          <w:rFonts w:ascii="Times New Roman" w:hAnsi="Times New Roman"/>
        </w:rPr>
      </w:pPr>
    </w:p>
    <w:p w14:paraId="7848A6C2" w14:textId="77777777" w:rsidR="002370B1" w:rsidRPr="006A3CCC" w:rsidRDefault="002370B1" w:rsidP="006A3CCC">
      <w:pPr>
        <w:spacing w:after="0" w:line="240" w:lineRule="auto"/>
        <w:jc w:val="center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  <w:b/>
          <w:bCs/>
        </w:rPr>
        <w:t>I. Предмет договора</w:t>
      </w:r>
    </w:p>
    <w:p w14:paraId="16324E19" w14:textId="77777777" w:rsidR="002370B1" w:rsidRPr="006A3CCC" w:rsidRDefault="002370B1" w:rsidP="006A3CCC">
      <w:pPr>
        <w:spacing w:after="0" w:line="240" w:lineRule="auto"/>
        <w:jc w:val="both"/>
        <w:rPr>
          <w:rFonts w:ascii="Times New Roman" w:hAnsi="Times New Roman"/>
        </w:rPr>
      </w:pPr>
    </w:p>
    <w:p w14:paraId="22EAE508" w14:textId="0F6576F7" w:rsidR="006A3CCC" w:rsidRPr="006A3CCC" w:rsidRDefault="006A3CCC" w:rsidP="00F95ED8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6A3CCC">
        <w:rPr>
          <w:rFonts w:ascii="Times New Roman" w:eastAsia="Times New Roman" w:hAnsi="Times New Roman"/>
        </w:rPr>
        <w:t xml:space="preserve">1.1. В соответствии с условиями настоящего Договора Претендент </w:t>
      </w:r>
      <w:r w:rsidR="004D0921">
        <w:rPr>
          <w:rFonts w:ascii="Times New Roman" w:eastAsia="Times New Roman" w:hAnsi="Times New Roman"/>
        </w:rPr>
        <w:t>на</w:t>
      </w:r>
      <w:r w:rsidRPr="006A3CCC">
        <w:rPr>
          <w:rFonts w:ascii="Times New Roman" w:eastAsia="Times New Roman" w:hAnsi="Times New Roman"/>
        </w:rPr>
        <w:t xml:space="preserve"> участи</w:t>
      </w:r>
      <w:r w:rsidR="004D0921">
        <w:rPr>
          <w:rFonts w:ascii="Times New Roman" w:eastAsia="Times New Roman" w:hAnsi="Times New Roman"/>
        </w:rPr>
        <w:t>е</w:t>
      </w:r>
      <w:r w:rsidRPr="006A3CCC">
        <w:rPr>
          <w:rFonts w:ascii="Times New Roman" w:eastAsia="Times New Roman" w:hAnsi="Times New Roman"/>
        </w:rPr>
        <w:t xml:space="preserve"> в торгах </w:t>
      </w:r>
      <w:r w:rsidR="00F95ED8">
        <w:rPr>
          <w:rFonts w:ascii="Times New Roman" w:eastAsia="Times New Roman" w:hAnsi="Times New Roman"/>
        </w:rPr>
        <w:t>(</w:t>
      </w:r>
      <w:r w:rsidRPr="006A3CCC">
        <w:rPr>
          <w:rFonts w:ascii="Times New Roman" w:eastAsia="Times New Roman" w:hAnsi="Times New Roman"/>
        </w:rPr>
        <w:t xml:space="preserve">в форме </w:t>
      </w:r>
      <w:r w:rsidR="00F95ED8">
        <w:rPr>
          <w:rFonts w:ascii="Times New Roman" w:eastAsia="Times New Roman" w:hAnsi="Times New Roman"/>
        </w:rPr>
        <w:t>аукциона или публичного предложения)</w:t>
      </w:r>
      <w:r w:rsidRPr="006A3CCC">
        <w:rPr>
          <w:rFonts w:ascii="Times New Roman" w:eastAsia="Times New Roman" w:hAnsi="Times New Roman"/>
        </w:rPr>
        <w:t xml:space="preserve"> по продаже </w:t>
      </w:r>
      <w:r w:rsidR="00184ABC">
        <w:rPr>
          <w:rFonts w:ascii="Times New Roman" w:eastAsia="Times New Roman" w:hAnsi="Times New Roman"/>
        </w:rPr>
        <w:t xml:space="preserve">следующего </w:t>
      </w:r>
      <w:r w:rsidRPr="006A3CCC">
        <w:rPr>
          <w:rFonts w:ascii="Times New Roman" w:eastAsia="Times New Roman" w:hAnsi="Times New Roman"/>
        </w:rPr>
        <w:t xml:space="preserve">имущества, принадлежащего </w:t>
      </w:r>
      <w:r w:rsidR="00E51EEF">
        <w:rPr>
          <w:rFonts w:ascii="Times New Roman" w:eastAsia="Times New Roman" w:hAnsi="Times New Roman"/>
        </w:rPr>
        <w:t>ООО «МАМА ПИЦЦА ЕКБ»</w:t>
      </w:r>
      <w:r w:rsidR="00184ABC">
        <w:rPr>
          <w:rFonts w:ascii="Times New Roman" w:eastAsia="Times New Roman" w:hAnsi="Times New Roman"/>
        </w:rPr>
        <w:t xml:space="preserve"> </w:t>
      </w:r>
      <w:r w:rsidR="00184ABC" w:rsidRPr="006A3CCC">
        <w:rPr>
          <w:rFonts w:ascii="Times New Roman" w:eastAsia="Times New Roman" w:hAnsi="Times New Roman"/>
        </w:rPr>
        <w:t>(далее - Имущество)</w:t>
      </w:r>
      <w:r w:rsidRPr="006A3CCC">
        <w:rPr>
          <w:rFonts w:ascii="Times New Roman" w:eastAsia="Times New Roman" w:hAnsi="Times New Roman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5116"/>
        <w:gridCol w:w="1728"/>
        <w:gridCol w:w="1451"/>
      </w:tblGrid>
      <w:tr w:rsidR="00184ABC" w:rsidRPr="00233F3E" w14:paraId="4E2F4131" w14:textId="77777777" w:rsidTr="006C6286">
        <w:trPr>
          <w:trHeight w:val="1012"/>
        </w:trPr>
        <w:tc>
          <w:tcPr>
            <w:tcW w:w="1017" w:type="dxa"/>
            <w:shd w:val="clear" w:color="auto" w:fill="auto"/>
            <w:vAlign w:val="center"/>
          </w:tcPr>
          <w:p w14:paraId="35A73B15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1" w:name="_Hlk203063779"/>
            <w:r w:rsidRPr="00233F3E">
              <w:rPr>
                <w:rFonts w:ascii="Times New Roman" w:eastAsia="Times New Roman" w:hAnsi="Times New Roman"/>
                <w:lang w:eastAsia="ru-RU"/>
              </w:rPr>
              <w:t xml:space="preserve">№ </w:t>
            </w:r>
          </w:p>
        </w:tc>
        <w:tc>
          <w:tcPr>
            <w:tcW w:w="5116" w:type="dxa"/>
            <w:shd w:val="clear" w:color="auto" w:fill="auto"/>
            <w:vAlign w:val="center"/>
          </w:tcPr>
          <w:p w14:paraId="6B9255E4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1838" w:type="dxa"/>
            <w:shd w:val="clear" w:color="auto" w:fill="auto"/>
          </w:tcPr>
          <w:p w14:paraId="67F5EDAF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60AC351A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Количество</w:t>
            </w:r>
          </w:p>
          <w:p w14:paraId="497E212D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92" w:type="dxa"/>
            <w:shd w:val="clear" w:color="auto" w:fill="auto"/>
          </w:tcPr>
          <w:p w14:paraId="06CBA96C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Начальная продажная цена лота (руб.).</w:t>
            </w:r>
          </w:p>
        </w:tc>
      </w:tr>
      <w:tr w:rsidR="00184ABC" w:rsidRPr="00233F3E" w14:paraId="2EFC557A" w14:textId="77777777" w:rsidTr="006C6286">
        <w:tc>
          <w:tcPr>
            <w:tcW w:w="1017" w:type="dxa"/>
            <w:vMerge w:val="restart"/>
            <w:shd w:val="clear" w:color="auto" w:fill="auto"/>
          </w:tcPr>
          <w:p w14:paraId="05E4CE0B" w14:textId="77777777" w:rsidR="00184ABC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5C13C49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 xml:space="preserve">ЛОТ </w:t>
            </w: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116" w:type="dxa"/>
          </w:tcPr>
          <w:p w14:paraId="51329083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233F3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Стол</w:t>
            </w:r>
            <w:proofErr w:type="spellEnd"/>
            <w:r w:rsidRPr="00233F3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3F3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детский</w:t>
            </w:r>
            <w:proofErr w:type="spellEnd"/>
          </w:p>
        </w:tc>
        <w:tc>
          <w:tcPr>
            <w:tcW w:w="1838" w:type="dxa"/>
            <w:shd w:val="clear" w:color="auto" w:fill="auto"/>
          </w:tcPr>
          <w:p w14:paraId="1BDEE32F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 w:val="restart"/>
            <w:shd w:val="clear" w:color="auto" w:fill="auto"/>
          </w:tcPr>
          <w:p w14:paraId="50BE43A3" w14:textId="77777777" w:rsidR="00184ABC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E359B95" w14:textId="77777777" w:rsidR="00184ABC" w:rsidRPr="009E73A9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E73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720 330,00</w:t>
            </w:r>
          </w:p>
          <w:p w14:paraId="599E7506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48172C17" w14:textId="77777777" w:rsidTr="006C6286">
        <w:tc>
          <w:tcPr>
            <w:tcW w:w="1017" w:type="dxa"/>
            <w:vMerge/>
            <w:shd w:val="clear" w:color="auto" w:fill="auto"/>
          </w:tcPr>
          <w:p w14:paraId="2167EB2F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2AB636F4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Стул столовый</w:t>
            </w:r>
          </w:p>
        </w:tc>
        <w:tc>
          <w:tcPr>
            <w:tcW w:w="1838" w:type="dxa"/>
            <w:shd w:val="clear" w:color="auto" w:fill="auto"/>
          </w:tcPr>
          <w:p w14:paraId="2B66F00E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492" w:type="dxa"/>
            <w:vMerge/>
            <w:shd w:val="clear" w:color="auto" w:fill="auto"/>
          </w:tcPr>
          <w:p w14:paraId="27141284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0F8B9F92" w14:textId="77777777" w:rsidTr="006C6286">
        <w:tc>
          <w:tcPr>
            <w:tcW w:w="1017" w:type="dxa"/>
            <w:vMerge/>
            <w:shd w:val="clear" w:color="auto" w:fill="auto"/>
          </w:tcPr>
          <w:p w14:paraId="3C035BE7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67E975D2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</w:t>
            </w:r>
            <w:proofErr w:type="spellStart"/>
            <w:r w:rsidRPr="00233F3E">
              <w:rPr>
                <w:rFonts w:ascii="Times New Roman" w:eastAsia="Times New Roman" w:hAnsi="Times New Roman"/>
                <w:lang w:val="en-US" w:eastAsia="ru-RU"/>
              </w:rPr>
              <w:t>иван</w:t>
            </w:r>
            <w:proofErr w:type="spellEnd"/>
          </w:p>
        </w:tc>
        <w:tc>
          <w:tcPr>
            <w:tcW w:w="1838" w:type="dxa"/>
            <w:shd w:val="clear" w:color="auto" w:fill="auto"/>
          </w:tcPr>
          <w:p w14:paraId="0259EF61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vMerge/>
            <w:shd w:val="clear" w:color="auto" w:fill="auto"/>
          </w:tcPr>
          <w:p w14:paraId="4F4119E7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08341D4D" w14:textId="77777777" w:rsidTr="006C6286">
        <w:tc>
          <w:tcPr>
            <w:tcW w:w="1017" w:type="dxa"/>
            <w:vMerge/>
            <w:shd w:val="clear" w:color="auto" w:fill="auto"/>
          </w:tcPr>
          <w:p w14:paraId="7A7556B0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028B960D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Стойка столовая</w:t>
            </w:r>
          </w:p>
        </w:tc>
        <w:tc>
          <w:tcPr>
            <w:tcW w:w="1838" w:type="dxa"/>
          </w:tcPr>
          <w:p w14:paraId="40082ACB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145E7ED3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024C901B" w14:textId="77777777" w:rsidTr="006C6286">
        <w:tc>
          <w:tcPr>
            <w:tcW w:w="1017" w:type="dxa"/>
            <w:vMerge/>
            <w:shd w:val="clear" w:color="auto" w:fill="auto"/>
          </w:tcPr>
          <w:p w14:paraId="5254D2BC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1B25663E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Стол обеденный</w:t>
            </w:r>
          </w:p>
        </w:tc>
        <w:tc>
          <w:tcPr>
            <w:tcW w:w="1838" w:type="dxa"/>
            <w:shd w:val="clear" w:color="auto" w:fill="auto"/>
          </w:tcPr>
          <w:p w14:paraId="04D01A3D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92" w:type="dxa"/>
            <w:vMerge/>
            <w:shd w:val="clear" w:color="auto" w:fill="auto"/>
          </w:tcPr>
          <w:p w14:paraId="3E8B551A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66C87D60" w14:textId="77777777" w:rsidTr="006C6286">
        <w:tc>
          <w:tcPr>
            <w:tcW w:w="1017" w:type="dxa"/>
            <w:vMerge/>
            <w:shd w:val="clear" w:color="auto" w:fill="auto"/>
          </w:tcPr>
          <w:p w14:paraId="4E40FE20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2E61F2D0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Интерьерные постеры</w:t>
            </w:r>
          </w:p>
        </w:tc>
        <w:tc>
          <w:tcPr>
            <w:tcW w:w="1838" w:type="dxa"/>
            <w:shd w:val="clear" w:color="auto" w:fill="auto"/>
          </w:tcPr>
          <w:p w14:paraId="7EACD03A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92" w:type="dxa"/>
            <w:vMerge/>
            <w:shd w:val="clear" w:color="auto" w:fill="auto"/>
          </w:tcPr>
          <w:p w14:paraId="46BD49E4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65D41FA8" w14:textId="77777777" w:rsidTr="006C6286">
        <w:tc>
          <w:tcPr>
            <w:tcW w:w="1017" w:type="dxa"/>
            <w:vMerge/>
            <w:shd w:val="clear" w:color="auto" w:fill="auto"/>
          </w:tcPr>
          <w:p w14:paraId="347ECC01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7F650D10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33F3E">
              <w:rPr>
                <w:rFonts w:ascii="Times New Roman" w:eastAsia="Times New Roman" w:hAnsi="Times New Roman"/>
                <w:lang w:eastAsia="ru-RU"/>
              </w:rPr>
              <w:t>Зеркала в подрамнике разноразмерные</w:t>
            </w:r>
          </w:p>
        </w:tc>
        <w:tc>
          <w:tcPr>
            <w:tcW w:w="1838" w:type="dxa"/>
            <w:shd w:val="clear" w:color="auto" w:fill="auto"/>
          </w:tcPr>
          <w:p w14:paraId="62B322AF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92" w:type="dxa"/>
            <w:vMerge/>
            <w:shd w:val="clear" w:color="auto" w:fill="auto"/>
          </w:tcPr>
          <w:p w14:paraId="0D4687CB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3D340DF7" w14:textId="77777777" w:rsidTr="006C6286">
        <w:tc>
          <w:tcPr>
            <w:tcW w:w="1017" w:type="dxa"/>
            <w:vMerge/>
            <w:shd w:val="clear" w:color="auto" w:fill="auto"/>
          </w:tcPr>
          <w:p w14:paraId="15CF509E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4D54760B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Стеллаж</w:t>
            </w:r>
          </w:p>
        </w:tc>
        <w:tc>
          <w:tcPr>
            <w:tcW w:w="1838" w:type="dxa"/>
            <w:shd w:val="clear" w:color="auto" w:fill="auto"/>
          </w:tcPr>
          <w:p w14:paraId="3C416A20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vMerge/>
            <w:shd w:val="clear" w:color="auto" w:fill="auto"/>
          </w:tcPr>
          <w:p w14:paraId="34911735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3E4CB15A" w14:textId="77777777" w:rsidTr="006C6286">
        <w:tc>
          <w:tcPr>
            <w:tcW w:w="1017" w:type="dxa"/>
            <w:vMerge/>
            <w:shd w:val="clear" w:color="auto" w:fill="auto"/>
          </w:tcPr>
          <w:p w14:paraId="1108A209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133CFCED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Менажница</w:t>
            </w:r>
          </w:p>
        </w:tc>
        <w:tc>
          <w:tcPr>
            <w:tcW w:w="1838" w:type="dxa"/>
            <w:shd w:val="clear" w:color="auto" w:fill="auto"/>
          </w:tcPr>
          <w:p w14:paraId="25BFD8C8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92" w:type="dxa"/>
            <w:vMerge/>
            <w:shd w:val="clear" w:color="auto" w:fill="auto"/>
          </w:tcPr>
          <w:p w14:paraId="4BEC2B79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6EDC9EA5" w14:textId="77777777" w:rsidTr="006C6286">
        <w:tc>
          <w:tcPr>
            <w:tcW w:w="1017" w:type="dxa"/>
            <w:vMerge/>
            <w:shd w:val="clear" w:color="auto" w:fill="auto"/>
          </w:tcPr>
          <w:p w14:paraId="1F3C8EDB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71413422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Детский стул для кормления</w:t>
            </w:r>
          </w:p>
        </w:tc>
        <w:tc>
          <w:tcPr>
            <w:tcW w:w="1838" w:type="dxa"/>
            <w:shd w:val="clear" w:color="auto" w:fill="auto"/>
          </w:tcPr>
          <w:p w14:paraId="6D79EE9D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79C3FD62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42E63DFD" w14:textId="77777777" w:rsidTr="006C6286">
        <w:tc>
          <w:tcPr>
            <w:tcW w:w="1017" w:type="dxa"/>
            <w:vMerge/>
            <w:shd w:val="clear" w:color="auto" w:fill="auto"/>
          </w:tcPr>
          <w:p w14:paraId="20BF1E7F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5F01C008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Стол письменный со стеллажом</w:t>
            </w:r>
          </w:p>
        </w:tc>
        <w:tc>
          <w:tcPr>
            <w:tcW w:w="1838" w:type="dxa"/>
            <w:shd w:val="clear" w:color="auto" w:fill="auto"/>
          </w:tcPr>
          <w:p w14:paraId="6130E133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2B3C49C1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64575214" w14:textId="77777777" w:rsidTr="006C6286">
        <w:tc>
          <w:tcPr>
            <w:tcW w:w="1017" w:type="dxa"/>
            <w:vMerge/>
            <w:shd w:val="clear" w:color="auto" w:fill="auto"/>
          </w:tcPr>
          <w:p w14:paraId="15E4FAB0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0C71FB5F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Зеркало с подсветкой</w:t>
            </w:r>
          </w:p>
        </w:tc>
        <w:tc>
          <w:tcPr>
            <w:tcW w:w="1838" w:type="dxa"/>
            <w:shd w:val="clear" w:color="auto" w:fill="auto"/>
          </w:tcPr>
          <w:p w14:paraId="0BC51F4A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244E2111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556A7EED" w14:textId="77777777" w:rsidTr="006C6286">
        <w:tc>
          <w:tcPr>
            <w:tcW w:w="1017" w:type="dxa"/>
            <w:vMerge/>
            <w:shd w:val="clear" w:color="auto" w:fill="auto"/>
          </w:tcPr>
          <w:p w14:paraId="04F4BF5B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3C5DC3BA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Полка </w:t>
            </w:r>
          </w:p>
        </w:tc>
        <w:tc>
          <w:tcPr>
            <w:tcW w:w="1838" w:type="dxa"/>
            <w:shd w:val="clear" w:color="auto" w:fill="auto"/>
          </w:tcPr>
          <w:p w14:paraId="742A7CDA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1D049F93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392FCCE3" w14:textId="77777777" w:rsidTr="006C6286">
        <w:tc>
          <w:tcPr>
            <w:tcW w:w="1017" w:type="dxa"/>
            <w:vMerge/>
            <w:shd w:val="clear" w:color="auto" w:fill="auto"/>
          </w:tcPr>
          <w:p w14:paraId="71943099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5D194A00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Скамья </w:t>
            </w:r>
          </w:p>
        </w:tc>
        <w:tc>
          <w:tcPr>
            <w:tcW w:w="1838" w:type="dxa"/>
            <w:shd w:val="clear" w:color="auto" w:fill="auto"/>
          </w:tcPr>
          <w:p w14:paraId="2E38DBE9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5659416D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6D8A7405" w14:textId="77777777" w:rsidTr="006C6286">
        <w:tc>
          <w:tcPr>
            <w:tcW w:w="1017" w:type="dxa"/>
            <w:vMerge/>
            <w:shd w:val="clear" w:color="auto" w:fill="auto"/>
          </w:tcPr>
          <w:p w14:paraId="79D3F595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53813C28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Стул офисный</w:t>
            </w:r>
          </w:p>
        </w:tc>
        <w:tc>
          <w:tcPr>
            <w:tcW w:w="1838" w:type="dxa"/>
            <w:shd w:val="clear" w:color="auto" w:fill="auto"/>
          </w:tcPr>
          <w:p w14:paraId="1FED9B15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2" w:type="dxa"/>
            <w:vMerge/>
            <w:shd w:val="clear" w:color="auto" w:fill="auto"/>
          </w:tcPr>
          <w:p w14:paraId="79633237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5143C932" w14:textId="77777777" w:rsidTr="006C6286">
        <w:tc>
          <w:tcPr>
            <w:tcW w:w="1017" w:type="dxa"/>
            <w:vMerge/>
            <w:shd w:val="clear" w:color="auto" w:fill="auto"/>
          </w:tcPr>
          <w:p w14:paraId="7391D062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3BF44772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Рейл напольный</w:t>
            </w:r>
          </w:p>
        </w:tc>
        <w:tc>
          <w:tcPr>
            <w:tcW w:w="1838" w:type="dxa"/>
            <w:shd w:val="clear" w:color="auto" w:fill="auto"/>
          </w:tcPr>
          <w:p w14:paraId="2565C665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4C78CC55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592DF148" w14:textId="77777777" w:rsidTr="006C6286">
        <w:tc>
          <w:tcPr>
            <w:tcW w:w="1017" w:type="dxa"/>
            <w:vMerge/>
            <w:shd w:val="clear" w:color="auto" w:fill="auto"/>
          </w:tcPr>
          <w:p w14:paraId="308A67B8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48B9CE8B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Вывеска мама-пицца</w:t>
            </w:r>
          </w:p>
        </w:tc>
        <w:tc>
          <w:tcPr>
            <w:tcW w:w="1838" w:type="dxa"/>
            <w:shd w:val="clear" w:color="auto" w:fill="auto"/>
          </w:tcPr>
          <w:p w14:paraId="1B357607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6CFDA19D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16BA3CE3" w14:textId="77777777" w:rsidTr="006C6286">
        <w:tc>
          <w:tcPr>
            <w:tcW w:w="1017" w:type="dxa"/>
            <w:vMerge/>
            <w:shd w:val="clear" w:color="auto" w:fill="auto"/>
          </w:tcPr>
          <w:p w14:paraId="528E2AB3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3309032C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Нож столовый</w:t>
            </w:r>
          </w:p>
        </w:tc>
        <w:tc>
          <w:tcPr>
            <w:tcW w:w="1838" w:type="dxa"/>
            <w:shd w:val="clear" w:color="auto" w:fill="auto"/>
          </w:tcPr>
          <w:p w14:paraId="7BCB8945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492" w:type="dxa"/>
            <w:vMerge/>
            <w:shd w:val="clear" w:color="auto" w:fill="auto"/>
          </w:tcPr>
          <w:p w14:paraId="4A5E178C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4B2BAD8A" w14:textId="77777777" w:rsidTr="006C6286">
        <w:tc>
          <w:tcPr>
            <w:tcW w:w="1017" w:type="dxa"/>
            <w:vMerge/>
            <w:shd w:val="clear" w:color="auto" w:fill="auto"/>
          </w:tcPr>
          <w:p w14:paraId="01BEA0F1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0930F42D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Вилка </w:t>
            </w:r>
          </w:p>
        </w:tc>
        <w:tc>
          <w:tcPr>
            <w:tcW w:w="1838" w:type="dxa"/>
            <w:shd w:val="clear" w:color="auto" w:fill="auto"/>
          </w:tcPr>
          <w:p w14:paraId="361425C9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92" w:type="dxa"/>
            <w:vMerge/>
            <w:shd w:val="clear" w:color="auto" w:fill="auto"/>
          </w:tcPr>
          <w:p w14:paraId="3DFA6CC6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743673B7" w14:textId="77777777" w:rsidTr="006C6286">
        <w:tc>
          <w:tcPr>
            <w:tcW w:w="1017" w:type="dxa"/>
            <w:vMerge/>
            <w:shd w:val="clear" w:color="auto" w:fill="auto"/>
          </w:tcPr>
          <w:p w14:paraId="65AD5727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45F57312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Ложка</w:t>
            </w:r>
          </w:p>
        </w:tc>
        <w:tc>
          <w:tcPr>
            <w:tcW w:w="1838" w:type="dxa"/>
            <w:shd w:val="clear" w:color="auto" w:fill="auto"/>
          </w:tcPr>
          <w:p w14:paraId="744C55B3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92" w:type="dxa"/>
            <w:vMerge/>
            <w:shd w:val="clear" w:color="auto" w:fill="auto"/>
          </w:tcPr>
          <w:p w14:paraId="2F809DE7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0ABA26E4" w14:textId="77777777" w:rsidTr="006C6286">
        <w:tc>
          <w:tcPr>
            <w:tcW w:w="1017" w:type="dxa"/>
            <w:vMerge/>
            <w:shd w:val="clear" w:color="auto" w:fill="auto"/>
          </w:tcPr>
          <w:p w14:paraId="68023AA6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3890E638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Чайная ложка </w:t>
            </w:r>
          </w:p>
        </w:tc>
        <w:tc>
          <w:tcPr>
            <w:tcW w:w="1838" w:type="dxa"/>
            <w:shd w:val="clear" w:color="auto" w:fill="auto"/>
          </w:tcPr>
          <w:p w14:paraId="29DCCC1C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2" w:type="dxa"/>
            <w:vMerge/>
            <w:shd w:val="clear" w:color="auto" w:fill="auto"/>
          </w:tcPr>
          <w:p w14:paraId="168F18E1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3F7FC157" w14:textId="77777777" w:rsidTr="006C6286">
        <w:tc>
          <w:tcPr>
            <w:tcW w:w="1017" w:type="dxa"/>
            <w:vMerge/>
            <w:shd w:val="clear" w:color="auto" w:fill="auto"/>
          </w:tcPr>
          <w:p w14:paraId="2272A051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227D12B4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OpenPos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mini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light</w:t>
            </w:r>
            <w:proofErr w:type="spellEnd"/>
          </w:p>
        </w:tc>
        <w:tc>
          <w:tcPr>
            <w:tcW w:w="1838" w:type="dxa"/>
            <w:shd w:val="clear" w:color="auto" w:fill="auto"/>
          </w:tcPr>
          <w:p w14:paraId="33433D9C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359F68AF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2CE4FAB3" w14:textId="77777777" w:rsidTr="006C6286">
        <w:tc>
          <w:tcPr>
            <w:tcW w:w="1017" w:type="dxa"/>
            <w:vMerge/>
            <w:shd w:val="clear" w:color="auto" w:fill="auto"/>
          </w:tcPr>
          <w:p w14:paraId="2328F030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74932326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Сенсорный моноблок OpenPosPro5</w:t>
            </w:r>
          </w:p>
        </w:tc>
        <w:tc>
          <w:tcPr>
            <w:tcW w:w="1838" w:type="dxa"/>
            <w:shd w:val="clear" w:color="auto" w:fill="auto"/>
          </w:tcPr>
          <w:p w14:paraId="4BB84E1B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789951D3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15BE97EB" w14:textId="77777777" w:rsidTr="006C6286">
        <w:tc>
          <w:tcPr>
            <w:tcW w:w="1017" w:type="dxa"/>
            <w:vMerge/>
            <w:shd w:val="clear" w:color="auto" w:fill="auto"/>
          </w:tcPr>
          <w:p w14:paraId="67725FFE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29D9919B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Фискальный регистратор ЭЛВЕС-ФР-LAN</w:t>
            </w:r>
          </w:p>
        </w:tc>
        <w:tc>
          <w:tcPr>
            <w:tcW w:w="1838" w:type="dxa"/>
            <w:shd w:val="clear" w:color="auto" w:fill="auto"/>
          </w:tcPr>
          <w:p w14:paraId="1AB3A43A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78B01265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0547DA94" w14:textId="77777777" w:rsidTr="006C6286">
        <w:tc>
          <w:tcPr>
            <w:tcW w:w="1017" w:type="dxa"/>
            <w:vMerge/>
            <w:shd w:val="clear" w:color="auto" w:fill="auto"/>
          </w:tcPr>
          <w:p w14:paraId="4BD6C326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09096C2A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Чековый принтер для бара и кухни </w:t>
            </w: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PrintLite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(RP-326)</w:t>
            </w:r>
          </w:p>
        </w:tc>
        <w:tc>
          <w:tcPr>
            <w:tcW w:w="1838" w:type="dxa"/>
            <w:shd w:val="clear" w:color="auto" w:fill="auto"/>
          </w:tcPr>
          <w:p w14:paraId="49873530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92" w:type="dxa"/>
            <w:vMerge/>
            <w:shd w:val="clear" w:color="auto" w:fill="auto"/>
          </w:tcPr>
          <w:p w14:paraId="63105989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6A29C790" w14:textId="77777777" w:rsidTr="006C6286">
        <w:tc>
          <w:tcPr>
            <w:tcW w:w="1017" w:type="dxa"/>
            <w:vMerge/>
            <w:shd w:val="clear" w:color="auto" w:fill="auto"/>
          </w:tcPr>
          <w:p w14:paraId="30991245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7B5EA4E0" w14:textId="77777777" w:rsidR="00184ABC" w:rsidRPr="00273B19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 w:rsidRPr="00273B19">
              <w:rPr>
                <w:rFonts w:ascii="Times New Roman" w:eastAsia="Times New Roman" w:hAnsi="Times New Roman"/>
                <w:lang w:val="en-US" w:eastAsia="ru-RU"/>
              </w:rPr>
              <w:t xml:space="preserve">15.6" </w:t>
            </w:r>
            <w:r w:rsidRPr="00273B19">
              <w:rPr>
                <w:rFonts w:ascii="Times New Roman" w:eastAsia="Times New Roman" w:hAnsi="Times New Roman"/>
                <w:lang w:eastAsia="ru-RU"/>
              </w:rPr>
              <w:t>Ноутбук</w:t>
            </w:r>
            <w:r w:rsidRPr="00273B19">
              <w:rPr>
                <w:rFonts w:ascii="Times New Roman" w:eastAsia="Times New Roman" w:hAnsi="Times New Roman"/>
                <w:lang w:val="en-US" w:eastAsia="ru-RU"/>
              </w:rPr>
              <w:t xml:space="preserve"> MSI Modern 15 (B12M211RU) (FHD/IPS) i3 1215U/8192/SSD </w:t>
            </w:r>
          </w:p>
          <w:p w14:paraId="78E80DF9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256/UMA/Win11/Black</w:t>
            </w:r>
          </w:p>
        </w:tc>
        <w:tc>
          <w:tcPr>
            <w:tcW w:w="1838" w:type="dxa"/>
            <w:shd w:val="clear" w:color="auto" w:fill="auto"/>
          </w:tcPr>
          <w:p w14:paraId="796CF92C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64A00697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74D46143" w14:textId="77777777" w:rsidTr="006C6286">
        <w:tc>
          <w:tcPr>
            <w:tcW w:w="1017" w:type="dxa"/>
            <w:vMerge/>
            <w:shd w:val="clear" w:color="auto" w:fill="auto"/>
          </w:tcPr>
          <w:p w14:paraId="5FD9D10D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4235D596" w14:textId="77777777" w:rsidR="00184ABC" w:rsidRPr="00273B19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Смартфон Samsung Galaxy A13 3/32Gb </w:t>
            </w:r>
          </w:p>
          <w:p w14:paraId="264FAA9E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[6,6"/LTE/NFC/Cam50+5+5+2Mpx/5000mAh/Синий]</w:t>
            </w:r>
          </w:p>
        </w:tc>
        <w:tc>
          <w:tcPr>
            <w:tcW w:w="1838" w:type="dxa"/>
            <w:shd w:val="clear" w:color="auto" w:fill="auto"/>
          </w:tcPr>
          <w:p w14:paraId="5951420B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2" w:type="dxa"/>
            <w:vMerge/>
            <w:shd w:val="clear" w:color="auto" w:fill="auto"/>
          </w:tcPr>
          <w:p w14:paraId="1D5F8740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00D429CC" w14:textId="77777777" w:rsidTr="006C6286">
        <w:tc>
          <w:tcPr>
            <w:tcW w:w="1017" w:type="dxa"/>
            <w:vMerge/>
            <w:shd w:val="clear" w:color="auto" w:fill="auto"/>
          </w:tcPr>
          <w:p w14:paraId="12A43E54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41F7E113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Сковорода открытая электрическая </w:t>
            </w: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Apach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APTE-47PR</w:t>
            </w:r>
          </w:p>
        </w:tc>
        <w:tc>
          <w:tcPr>
            <w:tcW w:w="1838" w:type="dxa"/>
            <w:shd w:val="clear" w:color="auto" w:fill="auto"/>
          </w:tcPr>
          <w:p w14:paraId="5D827775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712DB05F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2E82D658" w14:textId="77777777" w:rsidTr="006C6286">
        <w:tc>
          <w:tcPr>
            <w:tcW w:w="1017" w:type="dxa"/>
            <w:vMerge/>
            <w:shd w:val="clear" w:color="auto" w:fill="auto"/>
          </w:tcPr>
          <w:p w14:paraId="66541F32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443DA1D3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Стол тепловой СТ-5 1200х600х850, двери-купе промежуточная полка, нерж.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73B19">
              <w:rPr>
                <w:rFonts w:ascii="Times New Roman" w:eastAsia="Times New Roman" w:hAnsi="Times New Roman"/>
                <w:lang w:eastAsia="ru-RU"/>
              </w:rPr>
              <w:t>сталь</w:t>
            </w:r>
          </w:p>
        </w:tc>
        <w:tc>
          <w:tcPr>
            <w:tcW w:w="1838" w:type="dxa"/>
            <w:shd w:val="clear" w:color="auto" w:fill="auto"/>
          </w:tcPr>
          <w:p w14:paraId="0B75E6BC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45216DEC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33F3E" w14:paraId="37DBF4AC" w14:textId="77777777" w:rsidTr="006C6286">
        <w:tc>
          <w:tcPr>
            <w:tcW w:w="1017" w:type="dxa"/>
            <w:vMerge/>
            <w:shd w:val="clear" w:color="auto" w:fill="auto"/>
          </w:tcPr>
          <w:p w14:paraId="6C65BF1D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1661B0E0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Льдогенератор для гранулированного льда </w:t>
            </w:r>
            <w:proofErr w:type="spellStart"/>
            <w:r w:rsidRPr="00273B19">
              <w:rPr>
                <w:rFonts w:ascii="Times New Roman" w:eastAsia="Times New Roman" w:hAnsi="Times New Roman"/>
                <w:lang w:eastAsia="ru-RU"/>
              </w:rPr>
              <w:t>Brema</w:t>
            </w:r>
            <w:proofErr w:type="spellEnd"/>
            <w:r w:rsidRPr="00273B19">
              <w:rPr>
                <w:rFonts w:ascii="Times New Roman" w:eastAsia="Times New Roman" w:hAnsi="Times New Roman"/>
                <w:lang w:eastAsia="ru-RU"/>
              </w:rPr>
              <w:t xml:space="preserve"> GB 902W</w:t>
            </w:r>
          </w:p>
        </w:tc>
        <w:tc>
          <w:tcPr>
            <w:tcW w:w="1838" w:type="dxa"/>
            <w:shd w:val="clear" w:color="auto" w:fill="auto"/>
          </w:tcPr>
          <w:p w14:paraId="3CCB463C" w14:textId="77777777" w:rsidR="00184ABC" w:rsidRPr="00233F3E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5D5242DD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ABC" w:rsidRPr="00273B19" w14:paraId="69253F30" w14:textId="77777777" w:rsidTr="006C6286">
        <w:tc>
          <w:tcPr>
            <w:tcW w:w="1017" w:type="dxa"/>
            <w:vMerge/>
            <w:shd w:val="clear" w:color="auto" w:fill="auto"/>
          </w:tcPr>
          <w:p w14:paraId="0C4642E7" w14:textId="77777777" w:rsidR="00184ABC" w:rsidRPr="00233F3E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16" w:type="dxa"/>
          </w:tcPr>
          <w:p w14:paraId="7E815847" w14:textId="77777777" w:rsidR="00184ABC" w:rsidRPr="00273B19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 w:rsidRPr="00273B19">
              <w:rPr>
                <w:rFonts w:ascii="Times New Roman" w:eastAsia="Times New Roman" w:hAnsi="Times New Roman"/>
                <w:lang w:eastAsia="ru-RU"/>
              </w:rPr>
              <w:t>Кофемашина</w:t>
            </w:r>
            <w:r w:rsidRPr="00273B19">
              <w:rPr>
                <w:rFonts w:ascii="Times New Roman" w:eastAsia="Times New Roman" w:hAnsi="Times New Roman"/>
                <w:lang w:val="en-US" w:eastAsia="ru-RU"/>
              </w:rPr>
              <w:t xml:space="preserve"> Appia Life Compact 2Gr V 220V </w:t>
            </w:r>
            <w:proofErr w:type="spellStart"/>
            <w:r w:rsidRPr="00273B19">
              <w:rPr>
                <w:rFonts w:ascii="Times New Roman" w:eastAsia="Times New Roman" w:hAnsi="Times New Roman"/>
                <w:lang w:val="en-US" w:eastAsia="ru-RU"/>
              </w:rPr>
              <w:t>black+economizer</w:t>
            </w:r>
            <w:proofErr w:type="spellEnd"/>
          </w:p>
        </w:tc>
        <w:tc>
          <w:tcPr>
            <w:tcW w:w="1838" w:type="dxa"/>
            <w:shd w:val="clear" w:color="auto" w:fill="auto"/>
          </w:tcPr>
          <w:p w14:paraId="43249D1F" w14:textId="77777777" w:rsidR="00184ABC" w:rsidRPr="00273B19" w:rsidRDefault="00184ABC" w:rsidP="006C6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2" w:type="dxa"/>
            <w:vMerge/>
            <w:shd w:val="clear" w:color="auto" w:fill="auto"/>
          </w:tcPr>
          <w:p w14:paraId="6EAC7584" w14:textId="77777777" w:rsidR="00184ABC" w:rsidRPr="00273B19" w:rsidRDefault="00184ABC" w:rsidP="006C6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</w:tbl>
    <w:bookmarkEnd w:id="1"/>
    <w:p w14:paraId="2861367B" w14:textId="67D09002" w:rsidR="006A3CCC" w:rsidRPr="006A3CCC" w:rsidRDefault="006A3CCC" w:rsidP="00184ABC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6A3CCC">
        <w:rPr>
          <w:rFonts w:ascii="Times New Roman" w:eastAsia="Times New Roman" w:hAnsi="Times New Roman"/>
        </w:rPr>
        <w:t>,</w:t>
      </w:r>
      <w:r w:rsidR="00184ABC">
        <w:rPr>
          <w:rFonts w:ascii="Times New Roman" w:eastAsia="Times New Roman" w:hAnsi="Times New Roman"/>
        </w:rPr>
        <w:t xml:space="preserve"> </w:t>
      </w:r>
      <w:r w:rsidRPr="006A3CCC">
        <w:rPr>
          <w:rFonts w:ascii="Times New Roman" w:eastAsia="Times New Roman" w:hAnsi="Times New Roman"/>
        </w:rPr>
        <w:t xml:space="preserve">проводимого на </w:t>
      </w:r>
      <w:r w:rsidRPr="006A3CCC">
        <w:rPr>
          <w:rFonts w:ascii="Times New Roman" w:hAnsi="Times New Roman"/>
        </w:rPr>
        <w:t>электронной торговой площадке</w:t>
      </w:r>
      <w:r w:rsidRPr="006A3CCC">
        <w:rPr>
          <w:rFonts w:ascii="Times New Roman" w:eastAsia="Times New Roman" w:hAnsi="Times New Roman"/>
        </w:rPr>
        <w:t xml:space="preserve">, перечисляет денежные средства (далее – «Задаток») путем перечисления на специальный </w:t>
      </w:r>
      <w:r w:rsidR="004D0921">
        <w:rPr>
          <w:rFonts w:ascii="Times New Roman" w:eastAsia="Times New Roman" w:hAnsi="Times New Roman"/>
        </w:rPr>
        <w:t>банковский</w:t>
      </w:r>
      <w:r w:rsidRPr="006A3CCC">
        <w:rPr>
          <w:rFonts w:ascii="Times New Roman" w:eastAsia="Times New Roman" w:hAnsi="Times New Roman"/>
        </w:rPr>
        <w:t xml:space="preserve"> счет </w:t>
      </w:r>
      <w:r w:rsidR="00F95ED8">
        <w:rPr>
          <w:rFonts w:ascii="Times New Roman" w:eastAsia="Times New Roman" w:hAnsi="Times New Roman"/>
        </w:rPr>
        <w:t>Должника</w:t>
      </w:r>
      <w:r w:rsidR="009368B9">
        <w:rPr>
          <w:rFonts w:ascii="Times New Roman" w:eastAsia="Times New Roman" w:hAnsi="Times New Roman"/>
        </w:rPr>
        <w:t xml:space="preserve"> </w:t>
      </w:r>
      <w:r w:rsidRPr="006A3CCC">
        <w:rPr>
          <w:rFonts w:ascii="Times New Roman" w:hAnsi="Times New Roman"/>
        </w:rPr>
        <w:t xml:space="preserve">№ </w:t>
      </w:r>
      <w:r w:rsidR="00F95ED8">
        <w:rPr>
          <w:rFonts w:ascii="Times New Roman" w:hAnsi="Times New Roman"/>
        </w:rPr>
        <w:t>________________________________________________________________________</w:t>
      </w:r>
      <w:r w:rsidRPr="006A3CCC">
        <w:rPr>
          <w:rFonts w:ascii="Times New Roman" w:hAnsi="Times New Roman"/>
        </w:rPr>
        <w:t>.</w:t>
      </w:r>
    </w:p>
    <w:p w14:paraId="3473C69B" w14:textId="77777777" w:rsidR="006A3CCC" w:rsidRPr="006A3CCC" w:rsidRDefault="006A3CCC" w:rsidP="00F95ED8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6A3CCC">
        <w:rPr>
          <w:rFonts w:ascii="Times New Roman" w:eastAsia="Times New Roman" w:hAnsi="Times New Roman"/>
        </w:rPr>
        <w:t>1.2. Задаток служит обеспечением исполнения обязательств Претендента по заключению договора купли-продажи и оплате продаваемого на торгах Имущества в случае признания Претендента победителем торгов.</w:t>
      </w:r>
    </w:p>
    <w:p w14:paraId="5896EB71" w14:textId="77777777" w:rsidR="006A3CCC" w:rsidRPr="006A3CCC" w:rsidRDefault="006A3CCC" w:rsidP="00F95ED8">
      <w:pPr>
        <w:spacing w:after="0" w:line="240" w:lineRule="auto"/>
        <w:rPr>
          <w:rFonts w:ascii="Times New Roman" w:hAnsi="Times New Roman"/>
        </w:rPr>
      </w:pPr>
    </w:p>
    <w:p w14:paraId="30D344AA" w14:textId="77777777" w:rsidR="006A3CCC" w:rsidRPr="006A3CCC" w:rsidRDefault="006A3CCC" w:rsidP="00F95ED8">
      <w:pPr>
        <w:spacing w:after="0" w:line="240" w:lineRule="auto"/>
        <w:ind w:right="-299"/>
        <w:jc w:val="center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  <w:b/>
          <w:bCs/>
        </w:rPr>
        <w:t>II. Порядок внесения задатка</w:t>
      </w:r>
    </w:p>
    <w:p w14:paraId="33FDF5D7" w14:textId="77777777" w:rsidR="006A3CCC" w:rsidRPr="006A3CCC" w:rsidRDefault="006A3CCC" w:rsidP="00F95ED8">
      <w:pPr>
        <w:spacing w:after="0" w:line="240" w:lineRule="auto"/>
        <w:rPr>
          <w:rFonts w:ascii="Times New Roman" w:hAnsi="Times New Roman"/>
        </w:rPr>
      </w:pPr>
    </w:p>
    <w:p w14:paraId="30CD08E8" w14:textId="77777777" w:rsidR="006A3CCC" w:rsidRPr="006A3CCC" w:rsidRDefault="006A3CCC" w:rsidP="00F95ED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2.1. Задаток подлежит перечислению Претендентом на счет Организатора торгов после заключения настоящего Договора и перечисляется непосредственно Претендентом.</w:t>
      </w:r>
    </w:p>
    <w:p w14:paraId="44DB70EA" w14:textId="77777777" w:rsidR="006A3CCC" w:rsidRPr="006A3CCC" w:rsidRDefault="006A3CCC" w:rsidP="00F95ED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Надлежащей оплатой задатка является перечисление Претендентом денежных средств на основании настоящего договора о задатке (договора присоединения).</w:t>
      </w:r>
    </w:p>
    <w:p w14:paraId="3187A989" w14:textId="77777777" w:rsidR="006A3CCC" w:rsidRPr="006A3CCC" w:rsidRDefault="00F95ED8" w:rsidP="00F95ED8">
      <w:pPr>
        <w:tabs>
          <w:tab w:val="left" w:pos="577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 </w:t>
      </w:r>
      <w:r w:rsidR="006A3CCC" w:rsidRPr="006A3CCC">
        <w:rPr>
          <w:rFonts w:ascii="Times New Roman" w:eastAsia="Times New Roman" w:hAnsi="Times New Roman"/>
        </w:rPr>
        <w:t>платежном документе в графе «назначение платежа» должна содержаться ссылка на наименование Организатора торгов, дату проведения торг</w:t>
      </w:r>
      <w:r w:rsidR="009368B9">
        <w:rPr>
          <w:rFonts w:ascii="Times New Roman" w:eastAsia="Times New Roman" w:hAnsi="Times New Roman"/>
        </w:rPr>
        <w:t>ов</w:t>
      </w:r>
      <w:r w:rsidR="004B7D93">
        <w:rPr>
          <w:rFonts w:ascii="Times New Roman" w:eastAsia="Times New Roman" w:hAnsi="Times New Roman"/>
        </w:rPr>
        <w:t>, номер торгов на ЭТП</w:t>
      </w:r>
      <w:r>
        <w:rPr>
          <w:rFonts w:ascii="Times New Roman" w:eastAsia="Times New Roman" w:hAnsi="Times New Roman"/>
        </w:rPr>
        <w:t xml:space="preserve"> </w:t>
      </w:r>
      <w:r w:rsidR="009368B9">
        <w:rPr>
          <w:rFonts w:ascii="Times New Roman" w:eastAsia="Times New Roman" w:hAnsi="Times New Roman"/>
        </w:rPr>
        <w:t xml:space="preserve">и номер </w:t>
      </w:r>
      <w:r>
        <w:rPr>
          <w:rFonts w:ascii="Times New Roman" w:eastAsia="Times New Roman" w:hAnsi="Times New Roman"/>
        </w:rPr>
        <w:t>лота</w:t>
      </w:r>
      <w:r w:rsidR="006A3CCC" w:rsidRPr="006A3CCC">
        <w:rPr>
          <w:rFonts w:ascii="Times New Roman" w:eastAsia="Times New Roman" w:hAnsi="Times New Roman"/>
        </w:rPr>
        <w:t>.</w:t>
      </w:r>
    </w:p>
    <w:p w14:paraId="3C7FAF28" w14:textId="77777777" w:rsidR="006A3CCC" w:rsidRPr="006A3CCC" w:rsidRDefault="006A3CCC" w:rsidP="00F95ED8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6A3CCC">
        <w:rPr>
          <w:rFonts w:ascii="Times New Roman" w:eastAsia="Times New Roman" w:hAnsi="Times New Roman"/>
        </w:rPr>
        <w:t xml:space="preserve">2.2. Задаток должен быть внесен Претендентом не позднее даты окончания приёма заявок </w:t>
      </w:r>
      <w:r w:rsidR="00F95ED8">
        <w:rPr>
          <w:rFonts w:ascii="Times New Roman" w:eastAsia="Times New Roman" w:hAnsi="Times New Roman"/>
        </w:rPr>
        <w:t xml:space="preserve">(в случае публичных торгов - </w:t>
      </w:r>
      <w:r w:rsidRPr="006A3CCC">
        <w:rPr>
          <w:rFonts w:ascii="Times New Roman" w:eastAsia="Times New Roman" w:hAnsi="Times New Roman"/>
        </w:rPr>
        <w:t>на том этапе цены, на котором Претендентом подается заявка на участие в публичных торгах</w:t>
      </w:r>
      <w:r w:rsidR="00F95ED8">
        <w:rPr>
          <w:rFonts w:ascii="Times New Roman" w:eastAsia="Times New Roman" w:hAnsi="Times New Roman"/>
        </w:rPr>
        <w:t>)</w:t>
      </w:r>
      <w:r w:rsidRPr="006A3CCC">
        <w:rPr>
          <w:rFonts w:ascii="Times New Roman" w:eastAsia="Times New Roman" w:hAnsi="Times New Roman"/>
        </w:rPr>
        <w:t xml:space="preserve"> и должен поступить на указанный в п. 1.1 настоящего Договора </w:t>
      </w:r>
      <w:r w:rsidR="009368B9">
        <w:rPr>
          <w:rFonts w:ascii="Times New Roman" w:eastAsia="Times New Roman" w:hAnsi="Times New Roman"/>
        </w:rPr>
        <w:t>банковский</w:t>
      </w:r>
      <w:r w:rsidRPr="006A3CCC">
        <w:rPr>
          <w:rFonts w:ascii="Times New Roman" w:eastAsia="Times New Roman" w:hAnsi="Times New Roman"/>
        </w:rPr>
        <w:t xml:space="preserve"> счет. Задаток считается внесенным с даты поступления всей суммы Задатка на указанный счет</w:t>
      </w:r>
      <w:r w:rsidR="00F95ED8">
        <w:rPr>
          <w:rFonts w:ascii="Times New Roman" w:eastAsia="Times New Roman" w:hAnsi="Times New Roman"/>
        </w:rPr>
        <w:t>.</w:t>
      </w:r>
    </w:p>
    <w:p w14:paraId="096F68D4" w14:textId="77777777" w:rsidR="006A3CCC" w:rsidRPr="006A3CCC" w:rsidRDefault="006A3CCC" w:rsidP="00F95ED8">
      <w:pPr>
        <w:tabs>
          <w:tab w:val="left" w:pos="205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6A3CCC">
        <w:rPr>
          <w:rFonts w:ascii="Times New Roman" w:eastAsia="Times New Roman" w:hAnsi="Times New Roman"/>
        </w:rPr>
        <w:t xml:space="preserve">В случае, когда сумма Задатка от Претендента не зачислена на </w:t>
      </w:r>
      <w:r w:rsidR="009368B9">
        <w:rPr>
          <w:rFonts w:ascii="Times New Roman" w:eastAsia="Times New Roman" w:hAnsi="Times New Roman"/>
        </w:rPr>
        <w:t>банковский</w:t>
      </w:r>
      <w:r w:rsidRPr="006A3CCC">
        <w:rPr>
          <w:rFonts w:ascii="Times New Roman" w:eastAsia="Times New Roman" w:hAnsi="Times New Roman"/>
        </w:rPr>
        <w:t xml:space="preserve"> счет Организатора торгов на дату, указанную в информационном сообщении о проведении торгов</w:t>
      </w:r>
      <w:r w:rsidR="00F95ED8">
        <w:rPr>
          <w:rFonts w:ascii="Times New Roman" w:eastAsia="Times New Roman" w:hAnsi="Times New Roman"/>
        </w:rPr>
        <w:t xml:space="preserve"> (аукциона или торгов</w:t>
      </w:r>
      <w:r w:rsidRPr="006A3CCC">
        <w:rPr>
          <w:rFonts w:ascii="Times New Roman" w:eastAsia="Times New Roman" w:hAnsi="Times New Roman"/>
        </w:rPr>
        <w:t xml:space="preserve"> в форме публичного предложения</w:t>
      </w:r>
      <w:r w:rsidR="00F95ED8">
        <w:rPr>
          <w:rFonts w:ascii="Times New Roman" w:eastAsia="Times New Roman" w:hAnsi="Times New Roman"/>
        </w:rPr>
        <w:t>)</w:t>
      </w:r>
      <w:r w:rsidRPr="006A3CCC">
        <w:rPr>
          <w:rFonts w:ascii="Times New Roman" w:eastAsia="Times New Roman" w:hAnsi="Times New Roman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2153195" w14:textId="77777777" w:rsidR="006A3CCC" w:rsidRPr="006A3CCC" w:rsidRDefault="006A3CCC" w:rsidP="00F95ED8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6A3CCC">
        <w:rPr>
          <w:rFonts w:ascii="Times New Roman" w:eastAsia="Times New Roman" w:hAnsi="Times New Roman"/>
        </w:rPr>
        <w:t>2.3. На денежные средства, перечисленные в соответствии с настоящим Договором, проценты не начисляются.</w:t>
      </w:r>
    </w:p>
    <w:p w14:paraId="70A155D0" w14:textId="77777777" w:rsidR="009368B9" w:rsidRPr="006A3CCC" w:rsidRDefault="009368B9" w:rsidP="00F95ED8">
      <w:pPr>
        <w:spacing w:after="0" w:line="240" w:lineRule="auto"/>
        <w:rPr>
          <w:rFonts w:ascii="Times New Roman" w:hAnsi="Times New Roman"/>
        </w:rPr>
      </w:pPr>
    </w:p>
    <w:p w14:paraId="7865EE0B" w14:textId="77777777" w:rsidR="006A3CCC" w:rsidRPr="006A3CCC" w:rsidRDefault="006A3CCC" w:rsidP="00F95ED8">
      <w:pPr>
        <w:spacing w:after="0" w:line="240" w:lineRule="auto"/>
        <w:ind w:right="140"/>
        <w:jc w:val="center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  <w:b/>
          <w:bCs/>
        </w:rPr>
        <w:t>III. Порядок возврата и удержания задатка</w:t>
      </w:r>
    </w:p>
    <w:p w14:paraId="796A01F8" w14:textId="77777777" w:rsidR="006A3CCC" w:rsidRPr="006A3CCC" w:rsidRDefault="006A3CCC" w:rsidP="00F95ED8">
      <w:pPr>
        <w:spacing w:after="0" w:line="240" w:lineRule="auto"/>
        <w:rPr>
          <w:rFonts w:ascii="Times New Roman" w:hAnsi="Times New Roman"/>
        </w:rPr>
      </w:pPr>
    </w:p>
    <w:p w14:paraId="72DA8F89" w14:textId="77777777" w:rsidR="006A3CCC" w:rsidRPr="006A3CCC" w:rsidRDefault="006A3CCC" w:rsidP="006B6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3.1. Задаток возвращается Претенденту в случаях и в сроки, которые установлены пунктами 3.2 – 3.</w:t>
      </w:r>
      <w:r w:rsidR="009368B9">
        <w:rPr>
          <w:rFonts w:ascii="Times New Roman" w:eastAsia="Times New Roman" w:hAnsi="Times New Roman"/>
        </w:rPr>
        <w:t>5</w:t>
      </w:r>
      <w:r w:rsidRPr="006A3CCC">
        <w:rPr>
          <w:rFonts w:ascii="Times New Roman" w:eastAsia="Times New Roman" w:hAnsi="Times New Roman"/>
        </w:rPr>
        <w:t xml:space="preserve"> настоящего Договора путем перечисления суммы внесенного Задатка </w:t>
      </w:r>
      <w:r w:rsidR="004B7D93">
        <w:rPr>
          <w:rFonts w:ascii="Times New Roman" w:eastAsia="Times New Roman" w:hAnsi="Times New Roman"/>
        </w:rPr>
        <w:t xml:space="preserve">на банковские реквизиты, с которых </w:t>
      </w:r>
      <w:r w:rsidRPr="006A3CCC">
        <w:rPr>
          <w:rFonts w:ascii="Times New Roman" w:eastAsia="Times New Roman" w:hAnsi="Times New Roman"/>
        </w:rPr>
        <w:t>он был внесен Претендентом.</w:t>
      </w:r>
    </w:p>
    <w:p w14:paraId="45C17221" w14:textId="77777777" w:rsidR="006A3CCC" w:rsidRPr="006A3CCC" w:rsidRDefault="006A3CCC" w:rsidP="006B6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3.2. В случае если Претендент не будет допущен к участию в торгах</w:t>
      </w:r>
      <w:r w:rsidR="00F95ED8">
        <w:rPr>
          <w:rFonts w:ascii="Times New Roman" w:eastAsia="Times New Roman" w:hAnsi="Times New Roman"/>
        </w:rPr>
        <w:t xml:space="preserve"> (в форме аукциона или</w:t>
      </w:r>
      <w:r w:rsidRPr="006A3CCC">
        <w:rPr>
          <w:rFonts w:ascii="Times New Roman" w:eastAsia="Times New Roman" w:hAnsi="Times New Roman"/>
        </w:rPr>
        <w:t xml:space="preserve"> в форме публичного предложения</w:t>
      </w:r>
      <w:r w:rsidR="00F95ED8">
        <w:rPr>
          <w:rFonts w:ascii="Times New Roman" w:eastAsia="Times New Roman" w:hAnsi="Times New Roman"/>
        </w:rPr>
        <w:t>)</w:t>
      </w:r>
      <w:r w:rsidRPr="006A3CCC">
        <w:rPr>
          <w:rFonts w:ascii="Times New Roman" w:eastAsia="Times New Roman" w:hAnsi="Times New Roman"/>
        </w:rPr>
        <w:t>, Организатор торгов обязуется возвратить сумму внесенного Претендентом Задатка в течение 5 (пяти) банковских дней с даты оформления Организатором торгов Протокола определения участников торгов.</w:t>
      </w:r>
    </w:p>
    <w:p w14:paraId="29444377" w14:textId="77777777" w:rsidR="006A3CCC" w:rsidRPr="006A3CCC" w:rsidRDefault="006A3CCC" w:rsidP="006B6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3.3. В случае, если Претендент участвовал</w:t>
      </w:r>
      <w:r w:rsidR="00F95ED8">
        <w:rPr>
          <w:rFonts w:ascii="Times New Roman" w:eastAsia="Times New Roman" w:hAnsi="Times New Roman"/>
        </w:rPr>
        <w:t xml:space="preserve"> в торгах (в форме аукциона или в форме </w:t>
      </w:r>
      <w:r w:rsidRPr="006A3CCC">
        <w:rPr>
          <w:rFonts w:ascii="Times New Roman" w:eastAsia="Times New Roman" w:hAnsi="Times New Roman"/>
        </w:rPr>
        <w:t>публичного предложения</w:t>
      </w:r>
      <w:r w:rsidR="00F95ED8">
        <w:rPr>
          <w:rFonts w:ascii="Times New Roman" w:eastAsia="Times New Roman" w:hAnsi="Times New Roman"/>
        </w:rPr>
        <w:t>)</w:t>
      </w:r>
      <w:r w:rsidRPr="006A3CCC">
        <w:rPr>
          <w:rFonts w:ascii="Times New Roman" w:eastAsia="Times New Roman" w:hAnsi="Times New Roman"/>
        </w:rPr>
        <w:t xml:space="preserve"> и не признан победителем </w:t>
      </w:r>
      <w:r w:rsidR="004B7D93">
        <w:rPr>
          <w:rFonts w:ascii="Times New Roman" w:eastAsia="Times New Roman" w:hAnsi="Times New Roman"/>
        </w:rPr>
        <w:t>торгов</w:t>
      </w:r>
      <w:r w:rsidRPr="006A3CCC">
        <w:rPr>
          <w:rFonts w:ascii="Times New Roman" w:eastAsia="Times New Roman" w:hAnsi="Times New Roman"/>
        </w:rPr>
        <w:t xml:space="preserve">, Организатор торгов обязуется возвратить сумму внесенного Претендентом Задатка не позднее 5 (пяти) банковских дней с даты </w:t>
      </w:r>
      <w:r w:rsidR="009368B9">
        <w:rPr>
          <w:rFonts w:ascii="Times New Roman" w:eastAsia="Times New Roman" w:hAnsi="Times New Roman"/>
        </w:rPr>
        <w:t>оформления протокола о результатах торгов</w:t>
      </w:r>
      <w:r w:rsidRPr="006A3CCC">
        <w:rPr>
          <w:rFonts w:ascii="Times New Roman" w:eastAsia="Times New Roman" w:hAnsi="Times New Roman"/>
        </w:rPr>
        <w:t>.</w:t>
      </w:r>
    </w:p>
    <w:p w14:paraId="3ADD0027" w14:textId="77777777" w:rsidR="006A3CCC" w:rsidRPr="006A3CCC" w:rsidRDefault="006A3CCC" w:rsidP="006B6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3.</w:t>
      </w:r>
      <w:r w:rsidR="009368B9">
        <w:rPr>
          <w:rFonts w:ascii="Times New Roman" w:eastAsia="Times New Roman" w:hAnsi="Times New Roman"/>
        </w:rPr>
        <w:t>4</w:t>
      </w:r>
      <w:r w:rsidRPr="006A3CCC">
        <w:rPr>
          <w:rFonts w:ascii="Times New Roman" w:eastAsia="Times New Roman" w:hAnsi="Times New Roman"/>
        </w:rPr>
        <w:t>. В случае признания торгов несостоявшим</w:t>
      </w:r>
      <w:r w:rsidR="009368B9">
        <w:rPr>
          <w:rFonts w:ascii="Times New Roman" w:eastAsia="Times New Roman" w:hAnsi="Times New Roman"/>
        </w:rPr>
        <w:t>и</w:t>
      </w:r>
      <w:r w:rsidRPr="006A3CCC">
        <w:rPr>
          <w:rFonts w:ascii="Times New Roman" w:eastAsia="Times New Roman" w:hAnsi="Times New Roman"/>
        </w:rPr>
        <w:t>ся</w:t>
      </w:r>
      <w:r w:rsidR="004B7D93">
        <w:rPr>
          <w:rFonts w:ascii="Times New Roman" w:eastAsia="Times New Roman" w:hAnsi="Times New Roman"/>
        </w:rPr>
        <w:t>, а также ненаправления Претенденту предложения о заключении договора купли-продажи</w:t>
      </w:r>
      <w:r w:rsidRPr="006A3CCC">
        <w:rPr>
          <w:rFonts w:ascii="Times New Roman" w:eastAsia="Times New Roman" w:hAnsi="Times New Roman"/>
        </w:rPr>
        <w:t xml:space="preserve"> Организатор торгов обязуется возвратить сумму внесенного Претендентом Задатка в течение 5 (пяти) банковских дней со дня подписания протокола</w:t>
      </w:r>
      <w:r w:rsidR="009368B9">
        <w:rPr>
          <w:rFonts w:ascii="Times New Roman" w:eastAsia="Times New Roman" w:hAnsi="Times New Roman"/>
        </w:rPr>
        <w:t xml:space="preserve"> о</w:t>
      </w:r>
      <w:r w:rsidRPr="006A3CCC">
        <w:rPr>
          <w:rFonts w:ascii="Times New Roman" w:eastAsia="Times New Roman" w:hAnsi="Times New Roman"/>
        </w:rPr>
        <w:t xml:space="preserve"> признания торгов несостоявшим</w:t>
      </w:r>
      <w:r w:rsidR="009368B9">
        <w:rPr>
          <w:rFonts w:ascii="Times New Roman" w:eastAsia="Times New Roman" w:hAnsi="Times New Roman"/>
        </w:rPr>
        <w:t>и</w:t>
      </w:r>
      <w:r w:rsidRPr="006A3CCC">
        <w:rPr>
          <w:rFonts w:ascii="Times New Roman" w:eastAsia="Times New Roman" w:hAnsi="Times New Roman"/>
        </w:rPr>
        <w:t>ся.</w:t>
      </w:r>
    </w:p>
    <w:p w14:paraId="4B5B9C6D" w14:textId="022AB327" w:rsidR="006A3CCC" w:rsidRPr="006A3CCC" w:rsidRDefault="006A3CCC" w:rsidP="006B6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3.</w:t>
      </w:r>
      <w:r w:rsidR="009368B9">
        <w:rPr>
          <w:rFonts w:ascii="Times New Roman" w:eastAsia="Times New Roman" w:hAnsi="Times New Roman"/>
        </w:rPr>
        <w:t>5</w:t>
      </w:r>
      <w:r w:rsidRPr="006A3CCC">
        <w:rPr>
          <w:rFonts w:ascii="Times New Roman" w:eastAsia="Times New Roman" w:hAnsi="Times New Roman"/>
        </w:rPr>
        <w:t>. В случае отмены</w:t>
      </w:r>
      <w:r w:rsidR="006B6E85">
        <w:rPr>
          <w:rFonts w:ascii="Times New Roman" w:eastAsia="Times New Roman" w:hAnsi="Times New Roman"/>
        </w:rPr>
        <w:t xml:space="preserve"> торгов </w:t>
      </w:r>
      <w:r w:rsidRPr="006A3CCC">
        <w:rPr>
          <w:rFonts w:ascii="Times New Roman" w:eastAsia="Times New Roman" w:hAnsi="Times New Roman"/>
        </w:rPr>
        <w:t>Организатор торгов обязуется возвратить сумму внесенного Претендентом Задатка в течение 5 (пяти) банковских дней со дня подписания Организатора т</w:t>
      </w:r>
      <w:r w:rsidR="006B6E85">
        <w:rPr>
          <w:rFonts w:ascii="Times New Roman" w:eastAsia="Times New Roman" w:hAnsi="Times New Roman"/>
        </w:rPr>
        <w:t>оргов решения об отмене торгов</w:t>
      </w:r>
      <w:r w:rsidRPr="006A3CCC">
        <w:rPr>
          <w:rFonts w:ascii="Times New Roman" w:eastAsia="Times New Roman" w:hAnsi="Times New Roman"/>
        </w:rPr>
        <w:t>.</w:t>
      </w:r>
    </w:p>
    <w:p w14:paraId="148CEDA6" w14:textId="77777777" w:rsidR="006A3CCC" w:rsidRPr="006A3CCC" w:rsidRDefault="006A3CCC" w:rsidP="006B6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3.</w:t>
      </w:r>
      <w:r w:rsidR="009368B9">
        <w:rPr>
          <w:rFonts w:ascii="Times New Roman" w:eastAsia="Times New Roman" w:hAnsi="Times New Roman"/>
        </w:rPr>
        <w:t>6</w:t>
      </w:r>
      <w:r w:rsidRPr="006A3CCC">
        <w:rPr>
          <w:rFonts w:ascii="Times New Roman" w:eastAsia="Times New Roman" w:hAnsi="Times New Roman"/>
        </w:rPr>
        <w:t>. Внесенный Задаток не возвращается в случае, если Претендент, признанный победителем торгов</w:t>
      </w:r>
      <w:r w:rsidR="009368B9">
        <w:rPr>
          <w:rFonts w:ascii="Times New Roman" w:eastAsia="Times New Roman" w:hAnsi="Times New Roman"/>
        </w:rPr>
        <w:t>,</w:t>
      </w:r>
      <w:r w:rsidRPr="006A3CCC">
        <w:rPr>
          <w:rFonts w:ascii="Times New Roman" w:eastAsia="Times New Roman" w:hAnsi="Times New Roman"/>
        </w:rPr>
        <w:t xml:space="preserve"> уклонится/откажется от заключения в установленный срок договора купли-продажи Имущества</w:t>
      </w:r>
      <w:r w:rsidR="009368B9">
        <w:rPr>
          <w:rFonts w:ascii="Times New Roman" w:eastAsia="Times New Roman" w:hAnsi="Times New Roman"/>
        </w:rPr>
        <w:t>/</w:t>
      </w:r>
      <w:r w:rsidRPr="006A3CCC">
        <w:rPr>
          <w:rFonts w:ascii="Times New Roman" w:eastAsia="Times New Roman" w:hAnsi="Times New Roman"/>
        </w:rPr>
        <w:t xml:space="preserve">оплаты </w:t>
      </w:r>
      <w:r w:rsidR="009368B9">
        <w:rPr>
          <w:rFonts w:ascii="Times New Roman" w:eastAsia="Times New Roman" w:hAnsi="Times New Roman"/>
        </w:rPr>
        <w:t>имущества в соответствии с условиями договора купли-продажи</w:t>
      </w:r>
      <w:r w:rsidR="004B7D93">
        <w:rPr>
          <w:rFonts w:ascii="Times New Roman" w:eastAsia="Times New Roman" w:hAnsi="Times New Roman"/>
        </w:rPr>
        <w:t>, в том числе п порядке п. 17 ст. 110 ФЗ «О несостоятельности (банкротстве)»</w:t>
      </w:r>
      <w:r w:rsidRPr="006A3CCC">
        <w:rPr>
          <w:rFonts w:ascii="Times New Roman" w:eastAsia="Times New Roman" w:hAnsi="Times New Roman"/>
        </w:rPr>
        <w:t>.</w:t>
      </w:r>
    </w:p>
    <w:p w14:paraId="7D85A9EE" w14:textId="77777777" w:rsidR="006A3CCC" w:rsidRPr="006A3CCC" w:rsidRDefault="006A3CCC" w:rsidP="006B6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3.</w:t>
      </w:r>
      <w:r w:rsidR="009368B9">
        <w:rPr>
          <w:rFonts w:ascii="Times New Roman" w:eastAsia="Times New Roman" w:hAnsi="Times New Roman"/>
        </w:rPr>
        <w:t>7</w:t>
      </w:r>
      <w:r w:rsidRPr="006A3CCC">
        <w:rPr>
          <w:rFonts w:ascii="Times New Roman" w:eastAsia="Times New Roman" w:hAnsi="Times New Roman"/>
        </w:rPr>
        <w:t xml:space="preserve">. В случае признания Претендента победителем торгов </w:t>
      </w:r>
      <w:r w:rsidR="006B6E85">
        <w:rPr>
          <w:rFonts w:ascii="Times New Roman" w:eastAsia="Times New Roman" w:hAnsi="Times New Roman"/>
        </w:rPr>
        <w:t xml:space="preserve">(в форме аукциона или в форме </w:t>
      </w:r>
      <w:r w:rsidR="006B6E85" w:rsidRPr="006A3CCC">
        <w:rPr>
          <w:rFonts w:ascii="Times New Roman" w:eastAsia="Times New Roman" w:hAnsi="Times New Roman"/>
        </w:rPr>
        <w:t>публичного предложения</w:t>
      </w:r>
      <w:r w:rsidR="006B6E85">
        <w:rPr>
          <w:rFonts w:ascii="Times New Roman" w:eastAsia="Times New Roman" w:hAnsi="Times New Roman"/>
        </w:rPr>
        <w:t>)</w:t>
      </w:r>
      <w:r w:rsidRPr="006A3CCC">
        <w:rPr>
          <w:rFonts w:ascii="Times New Roman" w:eastAsia="Times New Roman" w:hAnsi="Times New Roman"/>
        </w:rPr>
        <w:t xml:space="preserve"> сумма внесенного Задатка засчитывается в счет оплаты</w:t>
      </w:r>
      <w:r w:rsidR="004B7D93">
        <w:rPr>
          <w:rFonts w:ascii="Times New Roman" w:eastAsia="Times New Roman" w:hAnsi="Times New Roman"/>
        </w:rPr>
        <w:t xml:space="preserve"> выкупной</w:t>
      </w:r>
      <w:r w:rsidRPr="006A3CCC">
        <w:rPr>
          <w:rFonts w:ascii="Times New Roman" w:eastAsia="Times New Roman" w:hAnsi="Times New Roman"/>
        </w:rPr>
        <w:t xml:space="preserve"> цены Имущества по договору купли-продажи</w:t>
      </w:r>
    </w:p>
    <w:p w14:paraId="0BD50B3F" w14:textId="77777777" w:rsidR="006A3CCC" w:rsidRPr="006A3CCC" w:rsidRDefault="006A3CCC" w:rsidP="006B6E85">
      <w:pPr>
        <w:spacing w:after="0" w:line="240" w:lineRule="auto"/>
        <w:jc w:val="both"/>
        <w:rPr>
          <w:rFonts w:ascii="Times New Roman" w:hAnsi="Times New Roman"/>
        </w:rPr>
      </w:pPr>
    </w:p>
    <w:p w14:paraId="071D2610" w14:textId="77777777" w:rsidR="006A3CCC" w:rsidRPr="006A3CCC" w:rsidRDefault="006A3CCC" w:rsidP="00F95ED8">
      <w:pPr>
        <w:spacing w:after="0" w:line="240" w:lineRule="auto"/>
        <w:jc w:val="center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  <w:b/>
          <w:bCs/>
        </w:rPr>
        <w:t>IV. Заключительные положения</w:t>
      </w:r>
    </w:p>
    <w:p w14:paraId="0449F3CE" w14:textId="77777777" w:rsidR="006A3CCC" w:rsidRPr="006A3CCC" w:rsidRDefault="006A3CCC" w:rsidP="00F95ED8">
      <w:pPr>
        <w:spacing w:after="0" w:line="240" w:lineRule="auto"/>
        <w:rPr>
          <w:rFonts w:ascii="Times New Roman" w:hAnsi="Times New Roman"/>
        </w:rPr>
      </w:pPr>
    </w:p>
    <w:p w14:paraId="241ADDF6" w14:textId="77777777" w:rsidR="006A3CCC" w:rsidRPr="006A3CCC" w:rsidRDefault="006A3CCC" w:rsidP="006B6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5C1DBB8" w14:textId="77777777" w:rsidR="006A3CCC" w:rsidRPr="006A3CCC" w:rsidRDefault="006A3CCC" w:rsidP="006B6E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CCC">
        <w:rPr>
          <w:rFonts w:ascii="Times New Roman" w:eastAsia="Times New Roman" w:hAnsi="Times New Roman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6916E1E8" w14:textId="77777777" w:rsidR="006A3CCC" w:rsidRDefault="006A3CCC" w:rsidP="006B6E85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6A3CCC">
        <w:rPr>
          <w:rFonts w:ascii="Times New Roman" w:eastAsia="Times New Roman" w:hAnsi="Times New Roman"/>
        </w:rPr>
        <w:t>4.3. Настоящий Договор составлен в двух экземплярах, имеющих одинаковую юридическую силу, по одному экземпляру – для каждой из Сторон договора.</w:t>
      </w:r>
    </w:p>
    <w:p w14:paraId="2DE566BC" w14:textId="77777777" w:rsidR="00F95ED8" w:rsidRDefault="00F95ED8" w:rsidP="006A3CCC">
      <w:pPr>
        <w:spacing w:after="0" w:line="240" w:lineRule="auto"/>
        <w:ind w:left="60" w:right="20" w:firstLine="284"/>
        <w:jc w:val="both"/>
        <w:rPr>
          <w:rFonts w:ascii="Times New Roman" w:eastAsia="Times New Roman" w:hAnsi="Times New Roman"/>
        </w:rPr>
      </w:pPr>
    </w:p>
    <w:p w14:paraId="54A311E3" w14:textId="21AA1799" w:rsidR="00F95ED8" w:rsidRDefault="00F01C7A" w:rsidP="00F95ED8">
      <w:pPr>
        <w:spacing w:after="0" w:line="240" w:lineRule="auto"/>
        <w:ind w:left="60" w:right="20" w:firstLine="284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</w:rPr>
        <w:drawing>
          <wp:anchor distT="0" distB="0" distL="114300" distR="114300" simplePos="0" relativeHeight="251658240" behindDoc="1" locked="0" layoutInCell="1" allowOverlap="1" wp14:anchorId="66EC3D54" wp14:editId="4B7C49F7">
            <wp:simplePos x="0" y="0"/>
            <wp:positionH relativeFrom="column">
              <wp:posOffset>-482405</wp:posOffset>
            </wp:positionH>
            <wp:positionV relativeFrom="paragraph">
              <wp:posOffset>2827557</wp:posOffset>
            </wp:positionV>
            <wp:extent cx="1781810" cy="1770380"/>
            <wp:effectExtent l="0" t="0" r="889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ED8" w:rsidRPr="006A3CCC">
        <w:rPr>
          <w:rFonts w:ascii="Times New Roman" w:eastAsia="Times New Roman" w:hAnsi="Times New Roman"/>
          <w:b/>
          <w:bCs/>
        </w:rPr>
        <w:t>V. Реквизиты и подписи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4652"/>
      </w:tblGrid>
      <w:tr w:rsidR="00F95ED8" w:rsidRPr="00A65FC3" w14:paraId="3EFF9233" w14:textId="77777777" w:rsidTr="00A65FC3">
        <w:tc>
          <w:tcPr>
            <w:tcW w:w="4785" w:type="dxa"/>
            <w:shd w:val="clear" w:color="auto" w:fill="auto"/>
          </w:tcPr>
          <w:p w14:paraId="0EF21845" w14:textId="77777777" w:rsidR="00F95ED8" w:rsidRPr="00A65FC3" w:rsidRDefault="00F95ED8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 w:rsidRPr="00A65FC3">
              <w:rPr>
                <w:rFonts w:ascii="Times New Roman" w:eastAsia="Times New Roman" w:hAnsi="Times New Roman"/>
              </w:rPr>
              <w:t>Организатор торгов:</w:t>
            </w:r>
          </w:p>
        </w:tc>
        <w:tc>
          <w:tcPr>
            <w:tcW w:w="4786" w:type="dxa"/>
            <w:shd w:val="clear" w:color="auto" w:fill="auto"/>
          </w:tcPr>
          <w:p w14:paraId="7899CAA2" w14:textId="77777777" w:rsidR="00F95ED8" w:rsidRPr="00A65FC3" w:rsidRDefault="00F95ED8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 w:rsidRPr="00A65FC3">
              <w:rPr>
                <w:rFonts w:ascii="Times New Roman" w:eastAsia="Times New Roman" w:hAnsi="Times New Roman"/>
                <w:bCs/>
              </w:rPr>
              <w:t>Претендент</w:t>
            </w:r>
          </w:p>
        </w:tc>
      </w:tr>
      <w:tr w:rsidR="00F95ED8" w:rsidRPr="00A65FC3" w14:paraId="47B1713B" w14:textId="77777777" w:rsidTr="00A65FC3">
        <w:tc>
          <w:tcPr>
            <w:tcW w:w="4785" w:type="dxa"/>
            <w:shd w:val="clear" w:color="auto" w:fill="auto"/>
          </w:tcPr>
          <w:p w14:paraId="2289B7F2" w14:textId="77777777" w:rsidR="00F01C7A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20DF69D1" w14:textId="32CDF701" w:rsidR="00F01C7A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 w:rsidRPr="00F01C7A">
              <w:rPr>
                <w:rFonts w:ascii="Times New Roman" w:eastAsia="Times New Roman" w:hAnsi="Times New Roman"/>
              </w:rPr>
              <w:t>ООО «Мама пицца ЕКБ»</w:t>
            </w:r>
          </w:p>
          <w:p w14:paraId="1602EE76" w14:textId="77777777" w:rsidR="00F01C7A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1CD1800C" w14:textId="7D437799" w:rsidR="00F01C7A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 w:rsidRPr="00F01C7A">
              <w:rPr>
                <w:rFonts w:ascii="Times New Roman" w:eastAsia="Times New Roman" w:hAnsi="Times New Roman"/>
              </w:rPr>
              <w:t>ИНН 6658557810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F01C7A">
              <w:rPr>
                <w:rFonts w:ascii="Times New Roman" w:eastAsia="Times New Roman" w:hAnsi="Times New Roman"/>
              </w:rPr>
              <w:t>/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F01C7A">
              <w:rPr>
                <w:rFonts w:ascii="Times New Roman" w:eastAsia="Times New Roman" w:hAnsi="Times New Roman"/>
              </w:rPr>
              <w:t>КПП 665801001</w:t>
            </w:r>
          </w:p>
          <w:p w14:paraId="2C234459" w14:textId="77777777" w:rsidR="00F01C7A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3B5DE9B8" w14:textId="61AFB0EC" w:rsidR="00F01C7A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 w:rsidRPr="00F01C7A">
              <w:rPr>
                <w:rFonts w:ascii="Times New Roman" w:eastAsia="Times New Roman" w:hAnsi="Times New Roman"/>
              </w:rPr>
              <w:t xml:space="preserve">р/с № 40702810012010741102 в Филиал </w:t>
            </w:r>
          </w:p>
          <w:p w14:paraId="61936E8F" w14:textId="205015B8" w:rsidR="00F01C7A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 w:rsidRPr="00F01C7A">
              <w:rPr>
                <w:rFonts w:ascii="Times New Roman" w:eastAsia="Times New Roman" w:hAnsi="Times New Roman"/>
              </w:rPr>
              <w:t>"Корпоративный" ПАО "</w:t>
            </w:r>
            <w:proofErr w:type="spellStart"/>
            <w:r w:rsidRPr="00F01C7A">
              <w:rPr>
                <w:rFonts w:ascii="Times New Roman" w:eastAsia="Times New Roman" w:hAnsi="Times New Roman"/>
              </w:rPr>
              <w:t>Совкомбанк</w:t>
            </w:r>
            <w:proofErr w:type="spellEnd"/>
            <w:r w:rsidRPr="00F01C7A">
              <w:rPr>
                <w:rFonts w:ascii="Times New Roman" w:eastAsia="Times New Roman" w:hAnsi="Times New Roman"/>
              </w:rPr>
              <w:t>"(Москва)</w:t>
            </w:r>
          </w:p>
          <w:p w14:paraId="3F51F2C2" w14:textId="77777777" w:rsidR="00F01C7A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1878AE02" w14:textId="1CDC0253" w:rsidR="00F01C7A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 w:rsidRPr="00F01C7A">
              <w:rPr>
                <w:rFonts w:ascii="Times New Roman" w:eastAsia="Times New Roman" w:hAnsi="Times New Roman"/>
              </w:rPr>
              <w:t>к/с 30101810445250000360</w:t>
            </w:r>
          </w:p>
          <w:p w14:paraId="776B1273" w14:textId="77777777" w:rsidR="00F01C7A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05CFBDBC" w14:textId="45DAD6B1" w:rsidR="00F95ED8" w:rsidRPr="00A65FC3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 w:rsidRPr="00F01C7A">
              <w:rPr>
                <w:rFonts w:ascii="Times New Roman" w:eastAsia="Times New Roman" w:hAnsi="Times New Roman"/>
              </w:rPr>
              <w:t>БИК 044525360</w:t>
            </w:r>
          </w:p>
          <w:p w14:paraId="0DAE8B06" w14:textId="77777777" w:rsidR="00F95ED8" w:rsidRPr="00A65FC3" w:rsidRDefault="00F95ED8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7C1821B8" w14:textId="77777777" w:rsidR="00F95ED8" w:rsidRPr="00A65FC3" w:rsidRDefault="00F95ED8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44D2870E" w14:textId="77777777" w:rsidR="00F95ED8" w:rsidRPr="00A65FC3" w:rsidRDefault="00F95ED8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5B93FDA0" w14:textId="77777777" w:rsidR="00F95ED8" w:rsidRPr="00A65FC3" w:rsidRDefault="00F95ED8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5775BF49" w14:textId="77777777" w:rsidR="00F95ED8" w:rsidRPr="00A65FC3" w:rsidRDefault="00F95ED8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5B383D64" w14:textId="77777777" w:rsidR="00F95ED8" w:rsidRPr="00A65FC3" w:rsidRDefault="00F95ED8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  <w:p w14:paraId="1798186C" w14:textId="13DBC2DD" w:rsidR="00F95ED8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Конкурсный управляющий ООО «Мама пицца ЕКБ» </w:t>
            </w:r>
          </w:p>
          <w:p w14:paraId="70CF5546" w14:textId="06698FAF" w:rsidR="00F01C7A" w:rsidRPr="00A65FC3" w:rsidRDefault="00F01C7A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__________________/ Зорин А.В.</w:t>
            </w:r>
          </w:p>
          <w:p w14:paraId="765509C9" w14:textId="2020B41A" w:rsidR="00F95ED8" w:rsidRPr="00A65FC3" w:rsidRDefault="00F95ED8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786" w:type="dxa"/>
            <w:shd w:val="clear" w:color="auto" w:fill="auto"/>
          </w:tcPr>
          <w:p w14:paraId="376563C6" w14:textId="77777777" w:rsidR="00F95ED8" w:rsidRPr="00A65FC3" w:rsidRDefault="00F95ED8" w:rsidP="00A65FC3">
            <w:pPr>
              <w:spacing w:after="0" w:line="240" w:lineRule="auto"/>
              <w:ind w:right="20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14:paraId="097F5A7B" w14:textId="77777777" w:rsidR="008D2D6F" w:rsidRPr="0052501C" w:rsidRDefault="008D2D6F" w:rsidP="00314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sectPr w:rsidR="008D2D6F" w:rsidRPr="0052501C" w:rsidSect="0015611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5C038" w14:textId="77777777" w:rsidR="00143263" w:rsidRDefault="00143263" w:rsidP="0015611F">
      <w:pPr>
        <w:spacing w:after="0" w:line="240" w:lineRule="auto"/>
      </w:pPr>
      <w:r>
        <w:separator/>
      </w:r>
    </w:p>
  </w:endnote>
  <w:endnote w:type="continuationSeparator" w:id="0">
    <w:p w14:paraId="32D28556" w14:textId="77777777" w:rsidR="00143263" w:rsidRDefault="00143263" w:rsidP="0015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0F922" w14:textId="77777777" w:rsidR="00143263" w:rsidRDefault="00143263" w:rsidP="0015611F">
      <w:pPr>
        <w:spacing w:after="0" w:line="240" w:lineRule="auto"/>
      </w:pPr>
      <w:r>
        <w:separator/>
      </w:r>
    </w:p>
  </w:footnote>
  <w:footnote w:type="continuationSeparator" w:id="0">
    <w:p w14:paraId="0BAFED91" w14:textId="77777777" w:rsidR="00143263" w:rsidRDefault="00143263" w:rsidP="00156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D6C"/>
    <w:multiLevelType w:val="hybridMultilevel"/>
    <w:tmpl w:val="08D41234"/>
    <w:lvl w:ilvl="0" w:tplc="9392D238">
      <w:start w:val="1"/>
      <w:numFmt w:val="bullet"/>
      <w:lvlText w:val="в"/>
      <w:lvlJc w:val="left"/>
    </w:lvl>
    <w:lvl w:ilvl="1" w:tplc="53F43612">
      <w:start w:val="1"/>
      <w:numFmt w:val="bullet"/>
      <w:lvlText w:val="В"/>
      <w:lvlJc w:val="left"/>
    </w:lvl>
    <w:lvl w:ilvl="2" w:tplc="AB6E3288">
      <w:numFmt w:val="decimal"/>
      <w:lvlText w:val=""/>
      <w:lvlJc w:val="left"/>
    </w:lvl>
    <w:lvl w:ilvl="3" w:tplc="149C1276">
      <w:numFmt w:val="decimal"/>
      <w:lvlText w:val=""/>
      <w:lvlJc w:val="left"/>
    </w:lvl>
    <w:lvl w:ilvl="4" w:tplc="74902F0A">
      <w:numFmt w:val="decimal"/>
      <w:lvlText w:val=""/>
      <w:lvlJc w:val="left"/>
    </w:lvl>
    <w:lvl w:ilvl="5" w:tplc="D9B6DB1E">
      <w:numFmt w:val="decimal"/>
      <w:lvlText w:val=""/>
      <w:lvlJc w:val="left"/>
    </w:lvl>
    <w:lvl w:ilvl="6" w:tplc="BABE993C">
      <w:numFmt w:val="decimal"/>
      <w:lvlText w:val=""/>
      <w:lvlJc w:val="left"/>
    </w:lvl>
    <w:lvl w:ilvl="7" w:tplc="3A4CFB3C">
      <w:numFmt w:val="decimal"/>
      <w:lvlText w:val=""/>
      <w:lvlJc w:val="left"/>
    </w:lvl>
    <w:lvl w:ilvl="8" w:tplc="CC86A67C">
      <w:numFmt w:val="decimal"/>
      <w:lvlText w:val=""/>
      <w:lvlJc w:val="left"/>
    </w:lvl>
  </w:abstractNum>
  <w:abstractNum w:abstractNumId="1" w15:restartNumberingAfterBreak="0">
    <w:nsid w:val="02657A1A"/>
    <w:multiLevelType w:val="multilevel"/>
    <w:tmpl w:val="7ADE20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5464B3"/>
    <w:multiLevelType w:val="hybridMultilevel"/>
    <w:tmpl w:val="E90039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048A6"/>
    <w:multiLevelType w:val="hybridMultilevel"/>
    <w:tmpl w:val="B3F2DCDE"/>
    <w:lvl w:ilvl="0" w:tplc="37A2B47E">
      <w:start w:val="1"/>
      <w:numFmt w:val="bullet"/>
      <w:lvlText w:val=""/>
      <w:lvlJc w:val="left"/>
      <w:pPr>
        <w:tabs>
          <w:tab w:val="num" w:pos="1423"/>
        </w:tabs>
        <w:ind w:left="1423" w:hanging="360"/>
      </w:pPr>
      <w:rPr>
        <w:rFonts w:ascii="Wingdings" w:hAnsi="Wingdings" w:hint="default"/>
      </w:rPr>
    </w:lvl>
    <w:lvl w:ilvl="1" w:tplc="D474E86C">
      <w:start w:val="1"/>
      <w:numFmt w:val="bullet"/>
      <w:lvlText w:val=""/>
      <w:lvlJc w:val="left"/>
      <w:pPr>
        <w:tabs>
          <w:tab w:val="num" w:pos="2143"/>
        </w:tabs>
        <w:ind w:left="2143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15D304C2"/>
    <w:multiLevelType w:val="hybridMultilevel"/>
    <w:tmpl w:val="621C69BC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D847B54"/>
    <w:multiLevelType w:val="multilevel"/>
    <w:tmpl w:val="E86E864A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1EA37D4C"/>
    <w:multiLevelType w:val="multilevel"/>
    <w:tmpl w:val="F1167E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1F901E9D"/>
    <w:multiLevelType w:val="hybridMultilevel"/>
    <w:tmpl w:val="42A065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00E5C"/>
    <w:multiLevelType w:val="multilevel"/>
    <w:tmpl w:val="19A0503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9" w15:restartNumberingAfterBreak="0">
    <w:nsid w:val="24AF7AB1"/>
    <w:multiLevelType w:val="hybridMultilevel"/>
    <w:tmpl w:val="5F5851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0C75F51"/>
    <w:multiLevelType w:val="hybridMultilevel"/>
    <w:tmpl w:val="B0A06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70591"/>
    <w:multiLevelType w:val="hybridMultilevel"/>
    <w:tmpl w:val="812C06E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2375E54"/>
    <w:multiLevelType w:val="multilevel"/>
    <w:tmpl w:val="E24E78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</w:abstractNum>
  <w:abstractNum w:abstractNumId="13" w15:restartNumberingAfterBreak="0">
    <w:nsid w:val="53FF16D7"/>
    <w:multiLevelType w:val="hybridMultilevel"/>
    <w:tmpl w:val="B784D36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7302510"/>
    <w:multiLevelType w:val="hybridMultilevel"/>
    <w:tmpl w:val="071AC94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9EA2A46"/>
    <w:multiLevelType w:val="hybridMultilevel"/>
    <w:tmpl w:val="08B66D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13EEB"/>
    <w:multiLevelType w:val="hybridMultilevel"/>
    <w:tmpl w:val="22D6E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E59382D"/>
    <w:multiLevelType w:val="multilevel"/>
    <w:tmpl w:val="1A4A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8" w15:restartNumberingAfterBreak="0">
    <w:nsid w:val="60641C61"/>
    <w:multiLevelType w:val="hybridMultilevel"/>
    <w:tmpl w:val="6538A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E919AA"/>
    <w:multiLevelType w:val="hybridMultilevel"/>
    <w:tmpl w:val="776023E4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66743A23"/>
    <w:multiLevelType w:val="hybridMultilevel"/>
    <w:tmpl w:val="E38CFC1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28244A3"/>
    <w:multiLevelType w:val="multilevel"/>
    <w:tmpl w:val="436E66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color w:val="auto"/>
      </w:rPr>
    </w:lvl>
  </w:abstractNum>
  <w:abstractNum w:abstractNumId="22" w15:restartNumberingAfterBreak="0">
    <w:nsid w:val="78DD164B"/>
    <w:multiLevelType w:val="hybridMultilevel"/>
    <w:tmpl w:val="E5D821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B582BEE"/>
    <w:multiLevelType w:val="multilevel"/>
    <w:tmpl w:val="E97031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7EA315F9"/>
    <w:multiLevelType w:val="hybridMultilevel"/>
    <w:tmpl w:val="4B5C82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19"/>
  </w:num>
  <w:num w:numId="4">
    <w:abstractNumId w:val="9"/>
  </w:num>
  <w:num w:numId="5">
    <w:abstractNumId w:val="14"/>
  </w:num>
  <w:num w:numId="6">
    <w:abstractNumId w:val="11"/>
  </w:num>
  <w:num w:numId="7">
    <w:abstractNumId w:val="17"/>
  </w:num>
  <w:num w:numId="8">
    <w:abstractNumId w:val="6"/>
  </w:num>
  <w:num w:numId="9">
    <w:abstractNumId w:val="5"/>
  </w:num>
  <w:num w:numId="10">
    <w:abstractNumId w:val="16"/>
  </w:num>
  <w:num w:numId="11">
    <w:abstractNumId w:val="24"/>
  </w:num>
  <w:num w:numId="12">
    <w:abstractNumId w:val="13"/>
  </w:num>
  <w:num w:numId="13">
    <w:abstractNumId w:val="12"/>
  </w:num>
  <w:num w:numId="14">
    <w:abstractNumId w:val="20"/>
  </w:num>
  <w:num w:numId="15">
    <w:abstractNumId w:val="2"/>
  </w:num>
  <w:num w:numId="16">
    <w:abstractNumId w:val="15"/>
  </w:num>
  <w:num w:numId="17">
    <w:abstractNumId w:val="4"/>
  </w:num>
  <w:num w:numId="18">
    <w:abstractNumId w:val="21"/>
  </w:num>
  <w:num w:numId="19">
    <w:abstractNumId w:val="3"/>
  </w:num>
  <w:num w:numId="20">
    <w:abstractNumId w:val="8"/>
  </w:num>
  <w:num w:numId="21">
    <w:abstractNumId w:val="18"/>
  </w:num>
  <w:num w:numId="22">
    <w:abstractNumId w:val="0"/>
  </w:num>
  <w:num w:numId="23">
    <w:abstractNumId w:val="10"/>
  </w:num>
  <w:num w:numId="24">
    <w:abstractNumId w:val="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17"/>
    <w:rsid w:val="000012ED"/>
    <w:rsid w:val="000051F7"/>
    <w:rsid w:val="00015654"/>
    <w:rsid w:val="00020EE9"/>
    <w:rsid w:val="00026127"/>
    <w:rsid w:val="00031C62"/>
    <w:rsid w:val="000324D9"/>
    <w:rsid w:val="000441D8"/>
    <w:rsid w:val="00051934"/>
    <w:rsid w:val="0005483C"/>
    <w:rsid w:val="000564F3"/>
    <w:rsid w:val="00057249"/>
    <w:rsid w:val="00072119"/>
    <w:rsid w:val="000858F5"/>
    <w:rsid w:val="000A3FF4"/>
    <w:rsid w:val="000B352A"/>
    <w:rsid w:val="000B5098"/>
    <w:rsid w:val="000C16AB"/>
    <w:rsid w:val="000D66BA"/>
    <w:rsid w:val="000F2950"/>
    <w:rsid w:val="000F7C99"/>
    <w:rsid w:val="00106346"/>
    <w:rsid w:val="001101CF"/>
    <w:rsid w:val="00127963"/>
    <w:rsid w:val="00135387"/>
    <w:rsid w:val="00143110"/>
    <w:rsid w:val="00143263"/>
    <w:rsid w:val="0014463A"/>
    <w:rsid w:val="001538B0"/>
    <w:rsid w:val="0015611F"/>
    <w:rsid w:val="001778E7"/>
    <w:rsid w:val="00184ABC"/>
    <w:rsid w:val="00185FA8"/>
    <w:rsid w:val="0019450E"/>
    <w:rsid w:val="00194FB0"/>
    <w:rsid w:val="001A0C0A"/>
    <w:rsid w:val="001A1EAA"/>
    <w:rsid w:val="001B0F5F"/>
    <w:rsid w:val="001B1E5E"/>
    <w:rsid w:val="001B348B"/>
    <w:rsid w:val="001B71A5"/>
    <w:rsid w:val="001B7D72"/>
    <w:rsid w:val="001D0153"/>
    <w:rsid w:val="001D3578"/>
    <w:rsid w:val="001F0E4F"/>
    <w:rsid w:val="001F5320"/>
    <w:rsid w:val="001F6F58"/>
    <w:rsid w:val="00201DF9"/>
    <w:rsid w:val="00210C76"/>
    <w:rsid w:val="00211593"/>
    <w:rsid w:val="002177A4"/>
    <w:rsid w:val="00227A24"/>
    <w:rsid w:val="00233F3E"/>
    <w:rsid w:val="002370B1"/>
    <w:rsid w:val="00253D83"/>
    <w:rsid w:val="00260624"/>
    <w:rsid w:val="002640D6"/>
    <w:rsid w:val="00264108"/>
    <w:rsid w:val="00265336"/>
    <w:rsid w:val="002668F8"/>
    <w:rsid w:val="00273B19"/>
    <w:rsid w:val="002757F4"/>
    <w:rsid w:val="00277398"/>
    <w:rsid w:val="0028550C"/>
    <w:rsid w:val="00291C0D"/>
    <w:rsid w:val="00291E4E"/>
    <w:rsid w:val="002A59B3"/>
    <w:rsid w:val="002C5377"/>
    <w:rsid w:val="002C7832"/>
    <w:rsid w:val="002D154E"/>
    <w:rsid w:val="002D6851"/>
    <w:rsid w:val="002E0302"/>
    <w:rsid w:val="002E270D"/>
    <w:rsid w:val="002E49EA"/>
    <w:rsid w:val="002F1C8A"/>
    <w:rsid w:val="002F4D87"/>
    <w:rsid w:val="00312DB5"/>
    <w:rsid w:val="00314C66"/>
    <w:rsid w:val="00316D76"/>
    <w:rsid w:val="00317F76"/>
    <w:rsid w:val="00340131"/>
    <w:rsid w:val="0034682E"/>
    <w:rsid w:val="00353B25"/>
    <w:rsid w:val="00354A5E"/>
    <w:rsid w:val="00357072"/>
    <w:rsid w:val="003622D1"/>
    <w:rsid w:val="00363068"/>
    <w:rsid w:val="00371889"/>
    <w:rsid w:val="00373F4A"/>
    <w:rsid w:val="00374EA8"/>
    <w:rsid w:val="00384421"/>
    <w:rsid w:val="0038511D"/>
    <w:rsid w:val="003960EB"/>
    <w:rsid w:val="003B6408"/>
    <w:rsid w:val="003B78EE"/>
    <w:rsid w:val="003C388D"/>
    <w:rsid w:val="003C3996"/>
    <w:rsid w:val="003C7377"/>
    <w:rsid w:val="003F36B2"/>
    <w:rsid w:val="00412FCB"/>
    <w:rsid w:val="00414868"/>
    <w:rsid w:val="004162B4"/>
    <w:rsid w:val="004222C1"/>
    <w:rsid w:val="004228BE"/>
    <w:rsid w:val="00424419"/>
    <w:rsid w:val="00436AEF"/>
    <w:rsid w:val="00437B19"/>
    <w:rsid w:val="0044293A"/>
    <w:rsid w:val="00453101"/>
    <w:rsid w:val="0045429B"/>
    <w:rsid w:val="00455759"/>
    <w:rsid w:val="004623F1"/>
    <w:rsid w:val="00472F97"/>
    <w:rsid w:val="004738F4"/>
    <w:rsid w:val="00482282"/>
    <w:rsid w:val="00485E9B"/>
    <w:rsid w:val="004876D1"/>
    <w:rsid w:val="00492DF5"/>
    <w:rsid w:val="004A2409"/>
    <w:rsid w:val="004A69C0"/>
    <w:rsid w:val="004B2FD5"/>
    <w:rsid w:val="004B7D93"/>
    <w:rsid w:val="004C4D4F"/>
    <w:rsid w:val="004C673D"/>
    <w:rsid w:val="004C748A"/>
    <w:rsid w:val="004D0921"/>
    <w:rsid w:val="004D1A3E"/>
    <w:rsid w:val="004D32AC"/>
    <w:rsid w:val="004D3BAF"/>
    <w:rsid w:val="004D7901"/>
    <w:rsid w:val="004E4741"/>
    <w:rsid w:val="004E579E"/>
    <w:rsid w:val="004F7948"/>
    <w:rsid w:val="00514443"/>
    <w:rsid w:val="0052501C"/>
    <w:rsid w:val="00530954"/>
    <w:rsid w:val="005330BB"/>
    <w:rsid w:val="005478F5"/>
    <w:rsid w:val="005504EC"/>
    <w:rsid w:val="00554BEA"/>
    <w:rsid w:val="00567AFA"/>
    <w:rsid w:val="005748FB"/>
    <w:rsid w:val="00574BB8"/>
    <w:rsid w:val="00581913"/>
    <w:rsid w:val="00583E21"/>
    <w:rsid w:val="00587EC7"/>
    <w:rsid w:val="00595107"/>
    <w:rsid w:val="005C316D"/>
    <w:rsid w:val="005C7151"/>
    <w:rsid w:val="005D3B37"/>
    <w:rsid w:val="005D7F70"/>
    <w:rsid w:val="005E021A"/>
    <w:rsid w:val="005F0B17"/>
    <w:rsid w:val="005F4FC8"/>
    <w:rsid w:val="0060792D"/>
    <w:rsid w:val="00616543"/>
    <w:rsid w:val="006308B2"/>
    <w:rsid w:val="0064348F"/>
    <w:rsid w:val="00645FC8"/>
    <w:rsid w:val="00655E1D"/>
    <w:rsid w:val="00662593"/>
    <w:rsid w:val="00663261"/>
    <w:rsid w:val="0067669C"/>
    <w:rsid w:val="00684624"/>
    <w:rsid w:val="00686CF5"/>
    <w:rsid w:val="00687676"/>
    <w:rsid w:val="006A3CCC"/>
    <w:rsid w:val="006A3D98"/>
    <w:rsid w:val="006B2367"/>
    <w:rsid w:val="006B6E85"/>
    <w:rsid w:val="006C2E10"/>
    <w:rsid w:val="006C4A73"/>
    <w:rsid w:val="006D33BC"/>
    <w:rsid w:val="006D3465"/>
    <w:rsid w:val="006D4DCD"/>
    <w:rsid w:val="006D79ED"/>
    <w:rsid w:val="006E1A18"/>
    <w:rsid w:val="006E2B20"/>
    <w:rsid w:val="006E3C14"/>
    <w:rsid w:val="006E5BA4"/>
    <w:rsid w:val="006F2B5B"/>
    <w:rsid w:val="007063CE"/>
    <w:rsid w:val="007066DC"/>
    <w:rsid w:val="007141ED"/>
    <w:rsid w:val="007145FC"/>
    <w:rsid w:val="00727D98"/>
    <w:rsid w:val="00727DEE"/>
    <w:rsid w:val="007421E9"/>
    <w:rsid w:val="00747EDE"/>
    <w:rsid w:val="007536F9"/>
    <w:rsid w:val="0076028E"/>
    <w:rsid w:val="00761F85"/>
    <w:rsid w:val="007A0EE1"/>
    <w:rsid w:val="007B3FF0"/>
    <w:rsid w:val="007C62F8"/>
    <w:rsid w:val="007D1344"/>
    <w:rsid w:val="00832DFB"/>
    <w:rsid w:val="00834547"/>
    <w:rsid w:val="00835CFA"/>
    <w:rsid w:val="00837AF2"/>
    <w:rsid w:val="00844D5F"/>
    <w:rsid w:val="00846D6A"/>
    <w:rsid w:val="00860095"/>
    <w:rsid w:val="00862202"/>
    <w:rsid w:val="00863A61"/>
    <w:rsid w:val="00866FE6"/>
    <w:rsid w:val="00875D23"/>
    <w:rsid w:val="008A4CF2"/>
    <w:rsid w:val="008B2EF8"/>
    <w:rsid w:val="008B494C"/>
    <w:rsid w:val="008B6F38"/>
    <w:rsid w:val="008C118C"/>
    <w:rsid w:val="008D107B"/>
    <w:rsid w:val="008D2D6F"/>
    <w:rsid w:val="008F505E"/>
    <w:rsid w:val="008F7DE2"/>
    <w:rsid w:val="00906297"/>
    <w:rsid w:val="0091777A"/>
    <w:rsid w:val="00927571"/>
    <w:rsid w:val="0093036D"/>
    <w:rsid w:val="00933D86"/>
    <w:rsid w:val="009368B9"/>
    <w:rsid w:val="00940A7A"/>
    <w:rsid w:val="00946183"/>
    <w:rsid w:val="00946F17"/>
    <w:rsid w:val="00955B7A"/>
    <w:rsid w:val="009569B7"/>
    <w:rsid w:val="00975DB6"/>
    <w:rsid w:val="00982FD2"/>
    <w:rsid w:val="009A27B4"/>
    <w:rsid w:val="009B0792"/>
    <w:rsid w:val="009B3825"/>
    <w:rsid w:val="009C2780"/>
    <w:rsid w:val="009C5153"/>
    <w:rsid w:val="009D343B"/>
    <w:rsid w:val="009D6766"/>
    <w:rsid w:val="009E73A9"/>
    <w:rsid w:val="009F2BB1"/>
    <w:rsid w:val="009F5ABA"/>
    <w:rsid w:val="00A0574A"/>
    <w:rsid w:val="00A05BE8"/>
    <w:rsid w:val="00A10873"/>
    <w:rsid w:val="00A12B73"/>
    <w:rsid w:val="00A16FFC"/>
    <w:rsid w:val="00A20583"/>
    <w:rsid w:val="00A2509A"/>
    <w:rsid w:val="00A27C36"/>
    <w:rsid w:val="00A35607"/>
    <w:rsid w:val="00A37E4D"/>
    <w:rsid w:val="00A42753"/>
    <w:rsid w:val="00A53B07"/>
    <w:rsid w:val="00A54519"/>
    <w:rsid w:val="00A60134"/>
    <w:rsid w:val="00A65FC3"/>
    <w:rsid w:val="00A67E87"/>
    <w:rsid w:val="00A704CB"/>
    <w:rsid w:val="00A70CEC"/>
    <w:rsid w:val="00A71E93"/>
    <w:rsid w:val="00A74F44"/>
    <w:rsid w:val="00A84EF1"/>
    <w:rsid w:val="00A90528"/>
    <w:rsid w:val="00A95280"/>
    <w:rsid w:val="00AA28D2"/>
    <w:rsid w:val="00AA531F"/>
    <w:rsid w:val="00AB42B9"/>
    <w:rsid w:val="00AC5BFE"/>
    <w:rsid w:val="00AD3519"/>
    <w:rsid w:val="00AD7F1D"/>
    <w:rsid w:val="00AF1ECB"/>
    <w:rsid w:val="00AF67CE"/>
    <w:rsid w:val="00AF79A6"/>
    <w:rsid w:val="00B05C83"/>
    <w:rsid w:val="00B16774"/>
    <w:rsid w:val="00B167B7"/>
    <w:rsid w:val="00B362F0"/>
    <w:rsid w:val="00B43916"/>
    <w:rsid w:val="00B455F6"/>
    <w:rsid w:val="00B470F2"/>
    <w:rsid w:val="00B540CD"/>
    <w:rsid w:val="00B56D6B"/>
    <w:rsid w:val="00B7362E"/>
    <w:rsid w:val="00B764B1"/>
    <w:rsid w:val="00B76DAC"/>
    <w:rsid w:val="00B85F51"/>
    <w:rsid w:val="00B932C7"/>
    <w:rsid w:val="00BA36F5"/>
    <w:rsid w:val="00BC7C98"/>
    <w:rsid w:val="00BD1787"/>
    <w:rsid w:val="00BE21EE"/>
    <w:rsid w:val="00C12F89"/>
    <w:rsid w:val="00C17CFA"/>
    <w:rsid w:val="00C223B6"/>
    <w:rsid w:val="00C26315"/>
    <w:rsid w:val="00C44D13"/>
    <w:rsid w:val="00C47555"/>
    <w:rsid w:val="00C57A14"/>
    <w:rsid w:val="00C61929"/>
    <w:rsid w:val="00C640B3"/>
    <w:rsid w:val="00C670B8"/>
    <w:rsid w:val="00C73EC7"/>
    <w:rsid w:val="00C80903"/>
    <w:rsid w:val="00C82D43"/>
    <w:rsid w:val="00C86486"/>
    <w:rsid w:val="00C87B6E"/>
    <w:rsid w:val="00C97F10"/>
    <w:rsid w:val="00CB43C2"/>
    <w:rsid w:val="00CC0113"/>
    <w:rsid w:val="00CE0DD0"/>
    <w:rsid w:val="00CF1903"/>
    <w:rsid w:val="00CF3A68"/>
    <w:rsid w:val="00D01948"/>
    <w:rsid w:val="00D054C6"/>
    <w:rsid w:val="00D07AE4"/>
    <w:rsid w:val="00D122C3"/>
    <w:rsid w:val="00D13D02"/>
    <w:rsid w:val="00D318FA"/>
    <w:rsid w:val="00D51084"/>
    <w:rsid w:val="00D57514"/>
    <w:rsid w:val="00D63EBF"/>
    <w:rsid w:val="00D64780"/>
    <w:rsid w:val="00D844F2"/>
    <w:rsid w:val="00D846F0"/>
    <w:rsid w:val="00D91B27"/>
    <w:rsid w:val="00D943BB"/>
    <w:rsid w:val="00DA3F54"/>
    <w:rsid w:val="00DA6DFA"/>
    <w:rsid w:val="00DB1923"/>
    <w:rsid w:val="00DB2D45"/>
    <w:rsid w:val="00DD4733"/>
    <w:rsid w:val="00E1642B"/>
    <w:rsid w:val="00E3595C"/>
    <w:rsid w:val="00E3756D"/>
    <w:rsid w:val="00E42A5C"/>
    <w:rsid w:val="00E43FA7"/>
    <w:rsid w:val="00E51EEF"/>
    <w:rsid w:val="00E920FC"/>
    <w:rsid w:val="00E96C08"/>
    <w:rsid w:val="00EA5D8B"/>
    <w:rsid w:val="00EA739D"/>
    <w:rsid w:val="00EB4779"/>
    <w:rsid w:val="00EB68CB"/>
    <w:rsid w:val="00EC2264"/>
    <w:rsid w:val="00ED0400"/>
    <w:rsid w:val="00EE4C15"/>
    <w:rsid w:val="00EF3283"/>
    <w:rsid w:val="00EF4A97"/>
    <w:rsid w:val="00F01C7A"/>
    <w:rsid w:val="00F06B3F"/>
    <w:rsid w:val="00F2066A"/>
    <w:rsid w:val="00F22EBF"/>
    <w:rsid w:val="00F238D7"/>
    <w:rsid w:val="00F256DD"/>
    <w:rsid w:val="00F268D9"/>
    <w:rsid w:val="00F33DC6"/>
    <w:rsid w:val="00F34489"/>
    <w:rsid w:val="00F36397"/>
    <w:rsid w:val="00F3646C"/>
    <w:rsid w:val="00F6081C"/>
    <w:rsid w:val="00F61C54"/>
    <w:rsid w:val="00F63B38"/>
    <w:rsid w:val="00F65C00"/>
    <w:rsid w:val="00F66AE3"/>
    <w:rsid w:val="00F67E39"/>
    <w:rsid w:val="00F730CE"/>
    <w:rsid w:val="00F81F48"/>
    <w:rsid w:val="00F86EF9"/>
    <w:rsid w:val="00F94552"/>
    <w:rsid w:val="00F95ED8"/>
    <w:rsid w:val="00FA373A"/>
    <w:rsid w:val="00FD6E51"/>
    <w:rsid w:val="00FE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125B8"/>
  <w15:docId w15:val="{D2F0B497-64DC-488B-844A-1D36C634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1B348B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E21E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314C6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1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5611F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1561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15611F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76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7669C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rsid w:val="00340131"/>
    <w:rPr>
      <w:color w:val="0000FF"/>
      <w:u w:val="single"/>
    </w:rPr>
  </w:style>
  <w:style w:type="paragraph" w:customStyle="1" w:styleId="msg">
    <w:name w:val="msg"/>
    <w:basedOn w:val="a"/>
    <w:rsid w:val="00031C62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b-mail-dropdownitemcontent">
    <w:name w:val="b-mail-dropdown__item__content"/>
    <w:basedOn w:val="a0"/>
    <w:rsid w:val="00D64780"/>
  </w:style>
  <w:style w:type="paragraph" w:customStyle="1" w:styleId="ConsNormal">
    <w:name w:val="ConsNormal"/>
    <w:rsid w:val="007066DC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a">
    <w:name w:val="Body Text"/>
    <w:basedOn w:val="a"/>
    <w:rsid w:val="007066D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table" w:styleId="ab">
    <w:name w:val="Table Grid"/>
    <w:basedOn w:val="a1"/>
    <w:rsid w:val="007066D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"/>
    <w:rsid w:val="007066DC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ody Text Indent"/>
    <w:basedOn w:val="a"/>
    <w:rsid w:val="001B348B"/>
    <w:pPr>
      <w:spacing w:after="120"/>
      <w:ind w:left="283"/>
    </w:pPr>
  </w:style>
  <w:style w:type="paragraph" w:customStyle="1" w:styleId="ad">
    <w:name w:val="Таблицы (моноширинный)"/>
    <w:basedOn w:val="a"/>
    <w:next w:val="a"/>
    <w:rsid w:val="001B348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BE21E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ConsPlusNormal">
    <w:name w:val="ConsPlusNormal"/>
    <w:rsid w:val="009F5ABA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8D2D6F"/>
    <w:pPr>
      <w:spacing w:after="120" w:line="480" w:lineRule="auto"/>
    </w:pPr>
  </w:style>
  <w:style w:type="character" w:customStyle="1" w:styleId="22">
    <w:name w:val="Основной текст 2 Знак"/>
    <w:link w:val="21"/>
    <w:rsid w:val="008D2D6F"/>
    <w:rPr>
      <w:sz w:val="22"/>
      <w:szCs w:val="22"/>
      <w:lang w:eastAsia="en-US"/>
    </w:rPr>
  </w:style>
  <w:style w:type="paragraph" w:customStyle="1" w:styleId="Default">
    <w:name w:val="Default"/>
    <w:rsid w:val="008D2D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e">
    <w:name w:val="Title"/>
    <w:basedOn w:val="a"/>
    <w:qFormat/>
    <w:rsid w:val="00314C6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Home</Company>
  <LinksUpToDate>false</LinksUpToDate>
  <CharactersWithSpaces>6991</CharactersWithSpaces>
  <SharedDoc>false</SharedDoc>
  <HLinks>
    <vt:vector size="60" baseType="variant">
      <vt:variant>
        <vt:i4>1900559</vt:i4>
      </vt:variant>
      <vt:variant>
        <vt:i4>27</vt:i4>
      </vt:variant>
      <vt:variant>
        <vt:i4>0</vt:i4>
      </vt:variant>
      <vt:variant>
        <vt:i4>5</vt:i4>
      </vt:variant>
      <vt:variant>
        <vt:lpwstr>http://bankrot.fedresurs.ru/</vt:lpwstr>
      </vt:variant>
      <vt:variant>
        <vt:lpwstr/>
      </vt:variant>
      <vt:variant>
        <vt:i4>1900559</vt:i4>
      </vt:variant>
      <vt:variant>
        <vt:i4>24</vt:i4>
      </vt:variant>
      <vt:variant>
        <vt:i4>0</vt:i4>
      </vt:variant>
      <vt:variant>
        <vt:i4>5</vt:i4>
      </vt:variant>
      <vt:variant>
        <vt:lpwstr>http://bankrot.fedresurs.ru/</vt:lpwstr>
      </vt:variant>
      <vt:variant>
        <vt:lpwstr/>
      </vt:variant>
      <vt:variant>
        <vt:i4>3080253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consultantplus://offline/ref=C15A23CF417EBD90E35F6ACD56383C87ABA453849DEA236500F3C56BD85F9FE1965DB6F29F42nFi8E</vt:lpwstr>
      </vt:variant>
      <vt:variant>
        <vt:lpwstr/>
      </vt:variant>
      <vt:variant>
        <vt:i4>3080295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consultantplus://offline/ref=C15A23CF417EBD90E35F6ACD56383C87ABA453849DEA236500F3C56BD85F9FE1965DB6F19D45nFiDE</vt:lpwstr>
      </vt:variant>
      <vt:variant>
        <vt:lpwstr/>
      </vt:variant>
      <vt:variant>
        <vt:i4>3276853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consultantplus://offline/ref=34295139E0E1DA19319CC7A47A317E9FA624A145D73D69A3D2192B0627B2648F534903A564ACC868Z1d7E</vt:lpwstr>
      </vt:variant>
      <vt:variant>
        <vt:lpwstr/>
      </vt:variant>
      <vt:variant>
        <vt:i4>3276854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consultantplus://offline/ref=34295139E0E1DA19319CC7A47A317E9FA624A145D73D69A3D2192B0627B2648F534903A564ACC868Z1d4E</vt:lpwstr>
      </vt:variant>
      <vt:variant>
        <vt:lpwstr/>
      </vt:variant>
      <vt:variant>
        <vt:i4>5308418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4522079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consultantplus://offline/ref=F3C0707A8837800EA0AEFF52DD27BD334BC81BCF1E7A350DB544395BDCu8W9E</vt:lpwstr>
      </vt:variant>
      <vt:variant>
        <vt:lpwstr/>
      </vt:variant>
      <vt:variant>
        <vt:i4>1900559</vt:i4>
      </vt:variant>
      <vt:variant>
        <vt:i4>3</vt:i4>
      </vt:variant>
      <vt:variant>
        <vt:i4>0</vt:i4>
      </vt:variant>
      <vt:variant>
        <vt:i4>5</vt:i4>
      </vt:variant>
      <vt:variant>
        <vt:lpwstr>http://bankrot.fedresurs.ru/</vt:lpwstr>
      </vt:variant>
      <vt:variant>
        <vt:lpwstr/>
      </vt:variant>
      <vt:variant>
        <vt:i4>1507356</vt:i4>
      </vt:variant>
      <vt:variant>
        <vt:i4>0</vt:i4>
      </vt:variant>
      <vt:variant>
        <vt:i4>0</vt:i4>
      </vt:variant>
      <vt:variant>
        <vt:i4>5</vt:i4>
      </vt:variant>
      <vt:variant>
        <vt:lpwstr>http://www/fedresurs.ru/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Грачев</dc:creator>
  <cp:lastModifiedBy>Пользователь</cp:lastModifiedBy>
  <cp:revision>3</cp:revision>
  <cp:lastPrinted>2020-04-20T12:24:00Z</cp:lastPrinted>
  <dcterms:created xsi:type="dcterms:W3CDTF">2025-07-30T10:18:00Z</dcterms:created>
  <dcterms:modified xsi:type="dcterms:W3CDTF">2025-07-30T10:23:00Z</dcterms:modified>
</cp:coreProperties>
</file>