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1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31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31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  <w:lang w:val="en-US"/>
        </w:rPr>
        <w:t xml:space="preserve">5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Ярославль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en-US"/>
        </w:rPr>
        <w:t xml:space="preserve">Крыловой Алевтины Борисовны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03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.0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.2023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года №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А82-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5049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/202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</w:t>
      </w:r>
      <w:r>
        <w:rPr>
          <w:rFonts w:ascii="Times New Roman" w:hAnsi="Times New Roman"/>
          <w:sz w:val="22"/>
        </w:rPr>
        <w:t xml:space="preserve">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9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/>
                  </w:pP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одна вторая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 доли в праве собственности на земельный участок и дом, расположенные по адресу: Ярославская область,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Гаврилов-Ямский р-н,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  <w:highlight w:val="none"/>
                    </w:rPr>
                    <w:t xml:space="preserve">с. Осенево Стогинского сельского округа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  <w:highlight w:val="none"/>
                    </w:rPr>
                    <w:t xml:space="preserve"> ул. Клубная, 2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. Кадастровый номер земельного участка  76:04:101801:28 (кадастровый номер дома № 76:04:101801:56)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>
              <w:rPr>
                <w:color w:val="000000"/>
                <w:sz w:val="16"/>
                <w:szCs w:val="16"/>
              </w:rPr>
              <w:t xml:space="preserve">2 250 руб.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930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30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0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</w:t>
      </w:r>
      <w:r>
        <w:rPr>
          <w:color w:val="000000"/>
          <w:sz w:val="22"/>
        </w:rPr>
        <w:t xml:space="preserve">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t xml:space="preserve"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color w:val="333333"/>
                <w:sz w:val="22"/>
              </w:rPr>
            </w:pPr>
            <w:r>
              <w:rPr>
                <w:rStyle w:val="932"/>
                <w:color w:val="333333"/>
                <w:sz w:val="22"/>
              </w:rPr>
              <w:t xml:space="preserve">Получатель: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lang w:eastAsia="en-US"/>
              </w:rPr>
              <w:t xml:space="preserve">Крылова Алевтина Борисовна</w:t>
            </w:r>
            <w:r>
              <w:rPr>
                <w:rStyle w:val="932"/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rFonts w:eastAsia="Arial"/>
                <w:color w:val="333333"/>
                <w:sz w:val="22"/>
              </w:rPr>
            </w:pPr>
            <w:r>
              <w:rPr>
                <w:rStyle w:val="932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32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40817810077037768575</w:t>
            </w:r>
            <w:r>
              <w:rPr>
                <w:rStyle w:val="932"/>
                <w:rFonts w:eastAsia="Arial"/>
                <w:color w:val="333333"/>
                <w:sz w:val="22"/>
              </w:rPr>
            </w:r>
            <w:r>
              <w:rPr>
                <w:rStyle w:val="932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rFonts w:eastAsia="Arial"/>
                <w:color w:val="333333"/>
                <w:sz w:val="22"/>
              </w:rPr>
            </w:pPr>
            <w:r>
              <w:rPr>
                <w:rStyle w:val="932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32"/>
                <w:rFonts w:eastAsia="Arial"/>
                <w:color w:val="333333"/>
                <w:sz w:val="22"/>
              </w:rPr>
            </w:r>
            <w:r>
              <w:rPr>
                <w:rStyle w:val="932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rFonts w:eastAsia="Arial"/>
                <w:color w:val="333333"/>
                <w:sz w:val="22"/>
              </w:rPr>
            </w:pPr>
            <w:r>
              <w:rPr>
                <w:rStyle w:val="932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32"/>
                <w:rFonts w:eastAsia="Arial"/>
                <w:color w:val="333333"/>
                <w:sz w:val="22"/>
              </w:rPr>
            </w:r>
            <w:r>
              <w:rPr>
                <w:rStyle w:val="932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rFonts w:eastAsia="Arial"/>
                <w:color w:val="333333"/>
                <w:sz w:val="22"/>
              </w:rPr>
            </w:pPr>
            <w:r>
              <w:rPr>
                <w:rStyle w:val="932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32"/>
                <w:rFonts w:eastAsia="Arial"/>
                <w:color w:val="333333"/>
                <w:sz w:val="22"/>
              </w:rPr>
            </w:r>
            <w:r>
              <w:rPr>
                <w:rStyle w:val="932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32"/>
                <w:color w:val="333333"/>
                <w:sz w:val="22"/>
              </w:rPr>
            </w:pPr>
            <w:r>
              <w:rPr>
                <w:rStyle w:val="932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А82-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5049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/202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3</w:t>
            </w:r>
            <w:r>
              <w:rPr>
                <w:rStyle w:val="932"/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color w:val="333333"/>
                <w:sz w:val="22"/>
              </w:rPr>
            </w:pPr>
            <w:r/>
            <w:bookmarkStart w:id="0" w:name="_GoBack"/>
            <w:r/>
            <w:bookmarkEnd w:id="0"/>
            <w:r>
              <w:rPr>
                <w:rStyle w:val="932"/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</w:p>
          <w:tbl>
            <w:tblPr>
              <w:tblW w:w="9615" w:type="dxa"/>
              <w:tblBorders/>
              <w:tblLayout w:type="fixed"/>
              <w:tblpPr w:horzAnchor="margin" w:tblpXSpec="left" w:vertAnchor="text" w:tblpY="77" w:leftFromText="180" w:topFromText="0" w:rightFromText="180" w:bottomFromText="200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4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8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757"/>
    <w:uiPriority w:val="99"/>
    <w:semiHidden/>
    <w:pPr>
      <w:pBdr/>
      <w:spacing/>
      <w:ind/>
    </w:pPr>
    <w:rPr>
      <w:color w:val="666666"/>
    </w:rPr>
  </w:style>
  <w:style w:type="character" w:styleId="721">
    <w:name w:val="Heading 1 Char"/>
    <w:basedOn w:val="757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2">
    <w:name w:val="Heading 3 Char"/>
    <w:basedOn w:val="757"/>
    <w:link w:val="7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3">
    <w:name w:val="Heading 4 Char"/>
    <w:basedOn w:val="757"/>
    <w:link w:val="75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4">
    <w:name w:val="Heading 5 Char"/>
    <w:basedOn w:val="757"/>
    <w:link w:val="7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5">
    <w:name w:val="Heading 6 Char"/>
    <w:basedOn w:val="757"/>
    <w:link w:val="75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6">
    <w:name w:val="Heading 7 Char"/>
    <w:basedOn w:val="757"/>
    <w:link w:val="75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7">
    <w:name w:val="Heading 8 Char"/>
    <w:basedOn w:val="757"/>
    <w:link w:val="75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8">
    <w:name w:val="Heading 9 Char"/>
    <w:basedOn w:val="757"/>
    <w:link w:val="7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9">
    <w:name w:val="Title Char"/>
    <w:basedOn w:val="757"/>
    <w:link w:val="77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0">
    <w:name w:val="Subtitle Char"/>
    <w:basedOn w:val="757"/>
    <w:link w:val="7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1">
    <w:name w:val="Quote Char"/>
    <w:basedOn w:val="757"/>
    <w:link w:val="7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Intense Emphasis"/>
    <w:basedOn w:val="75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Intense Quote Char"/>
    <w:basedOn w:val="757"/>
    <w:link w:val="77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4">
    <w:name w:val="Intense Reference"/>
    <w:basedOn w:val="75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5">
    <w:name w:val="Subtle Emphasis"/>
    <w:basedOn w:val="75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6">
    <w:name w:val="Emphasis"/>
    <w:basedOn w:val="757"/>
    <w:uiPriority w:val="20"/>
    <w:qFormat/>
    <w:pPr>
      <w:pBdr/>
      <w:spacing/>
      <w:ind/>
    </w:pPr>
    <w:rPr>
      <w:i/>
      <w:iCs/>
    </w:rPr>
  </w:style>
  <w:style w:type="character" w:styleId="737">
    <w:name w:val="Strong"/>
    <w:basedOn w:val="757"/>
    <w:uiPriority w:val="22"/>
    <w:qFormat/>
    <w:pPr>
      <w:pBdr/>
      <w:spacing/>
      <w:ind/>
    </w:pPr>
    <w:rPr>
      <w:b/>
      <w:bCs/>
    </w:rPr>
  </w:style>
  <w:style w:type="character" w:styleId="738">
    <w:name w:val="Subtle Reference"/>
    <w:basedOn w:val="75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9">
    <w:name w:val="Book Title"/>
    <w:basedOn w:val="75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0">
    <w:name w:val="Header Char"/>
    <w:basedOn w:val="757"/>
    <w:link w:val="778"/>
    <w:uiPriority w:val="99"/>
    <w:pPr>
      <w:pBdr/>
      <w:spacing/>
      <w:ind/>
    </w:pPr>
  </w:style>
  <w:style w:type="character" w:styleId="741">
    <w:name w:val="Footnote Text Char"/>
    <w:basedOn w:val="757"/>
    <w:link w:val="911"/>
    <w:uiPriority w:val="99"/>
    <w:semiHidden/>
    <w:pPr>
      <w:pBdr/>
      <w:spacing/>
      <w:ind/>
    </w:pPr>
    <w:rPr>
      <w:sz w:val="20"/>
      <w:szCs w:val="20"/>
    </w:rPr>
  </w:style>
  <w:style w:type="paragraph" w:styleId="742">
    <w:name w:val="endnote text"/>
    <w:basedOn w:val="747"/>
    <w:link w:val="7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43">
    <w:name w:val="Endnote Text Char"/>
    <w:basedOn w:val="757"/>
    <w:link w:val="742"/>
    <w:uiPriority w:val="99"/>
    <w:semiHidden/>
    <w:pPr>
      <w:pBdr/>
      <w:spacing/>
      <w:ind/>
    </w:pPr>
    <w:rPr>
      <w:sz w:val="20"/>
      <w:szCs w:val="20"/>
    </w:rPr>
  </w:style>
  <w:style w:type="character" w:styleId="744">
    <w:name w:val="endnote reference"/>
    <w:basedOn w:val="757"/>
    <w:uiPriority w:val="99"/>
    <w:semiHidden/>
    <w:unhideWhenUsed/>
    <w:pPr>
      <w:pBdr/>
      <w:spacing/>
      <w:ind/>
    </w:pPr>
    <w:rPr>
      <w:vertAlign w:val="superscript"/>
    </w:rPr>
  </w:style>
  <w:style w:type="character" w:styleId="745">
    <w:name w:val="FollowedHyperlink"/>
    <w:basedOn w:val="75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6">
    <w:name w:val="table of figures"/>
    <w:basedOn w:val="747"/>
    <w:next w:val="747"/>
    <w:uiPriority w:val="99"/>
    <w:unhideWhenUsed/>
    <w:pPr>
      <w:pBdr/>
      <w:spacing w:after="0" w:afterAutospacing="0"/>
      <w:ind/>
    </w:pPr>
  </w:style>
  <w:style w:type="paragraph" w:styleId="74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8">
    <w:name w:val="Heading 1"/>
    <w:basedOn w:val="747"/>
    <w:next w:val="747"/>
    <w:link w:val="760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9">
    <w:name w:val="Heading 2"/>
    <w:basedOn w:val="747"/>
    <w:next w:val="747"/>
    <w:link w:val="926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50">
    <w:name w:val="Heading 3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51">
    <w:name w:val="Heading 4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52">
    <w:name w:val="Heading 5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53">
    <w:name w:val="Heading 6"/>
    <w:link w:val="76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4">
    <w:name w:val="Heading 7"/>
    <w:link w:val="76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5">
    <w:name w:val="Heading 8"/>
    <w:link w:val="76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6">
    <w:name w:val="Heading 9"/>
    <w:link w:val="76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7" w:default="1">
    <w:name w:val="Default Paragraph Font"/>
    <w:uiPriority w:val="1"/>
    <w:semiHidden/>
    <w:unhideWhenUsed/>
    <w:pPr>
      <w:pBdr/>
      <w:spacing/>
      <w:ind/>
    </w:pPr>
  </w:style>
  <w:style w:type="table" w:styleId="75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9" w:default="1">
    <w:name w:val="No List"/>
    <w:uiPriority w:val="99"/>
    <w:semiHidden/>
    <w:unhideWhenUsed/>
    <w:pPr>
      <w:pBdr/>
      <w:spacing/>
      <w:ind/>
    </w:pPr>
  </w:style>
  <w:style w:type="character" w:styleId="760" w:customStyle="1">
    <w:name w:val="Заголовок 1 Знак"/>
    <w:link w:val="74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1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2" w:customStyle="1">
    <w:name w:val="Заголовок 3 Знак"/>
    <w:link w:val="7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3" w:customStyle="1">
    <w:name w:val="Заголовок 4 Знак"/>
    <w:link w:val="75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link w:val="75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link w:val="75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5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link w:val="75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70">
    <w:name w:val="Title"/>
    <w:link w:val="771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71" w:customStyle="1">
    <w:name w:val="Заголовок Знак"/>
    <w:link w:val="770"/>
    <w:uiPriority w:val="10"/>
    <w:pPr>
      <w:pBdr/>
      <w:spacing/>
      <w:ind/>
    </w:pPr>
    <w:rPr>
      <w:sz w:val="48"/>
      <w:szCs w:val="48"/>
    </w:rPr>
  </w:style>
  <w:style w:type="paragraph" w:styleId="772">
    <w:name w:val="Subtitle"/>
    <w:basedOn w:val="747"/>
    <w:link w:val="773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73" w:customStyle="1">
    <w:name w:val="Подзаголовок Знак"/>
    <w:link w:val="772"/>
    <w:uiPriority w:val="11"/>
    <w:pPr>
      <w:pBdr/>
      <w:spacing/>
      <w:ind/>
    </w:pPr>
    <w:rPr>
      <w:sz w:val="24"/>
      <w:szCs w:val="24"/>
    </w:rPr>
  </w:style>
  <w:style w:type="paragraph" w:styleId="774">
    <w:name w:val="Quote"/>
    <w:link w:val="775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5" w:customStyle="1">
    <w:name w:val="Цитата 2 Знак"/>
    <w:link w:val="774"/>
    <w:uiPriority w:val="29"/>
    <w:pPr>
      <w:pBdr/>
      <w:spacing/>
      <w:ind/>
    </w:pPr>
    <w:rPr>
      <w:i/>
    </w:rPr>
  </w:style>
  <w:style w:type="paragraph" w:styleId="776">
    <w:name w:val="Intense Quote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7" w:customStyle="1">
    <w:name w:val="Выделенная цитата Знак"/>
    <w:link w:val="776"/>
    <w:uiPriority w:val="30"/>
    <w:pPr>
      <w:pBdr/>
      <w:spacing/>
      <w:ind/>
    </w:pPr>
    <w:rPr>
      <w:i/>
    </w:rPr>
  </w:style>
  <w:style w:type="paragraph" w:styleId="778">
    <w:name w:val="Header"/>
    <w:link w:val="779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9" w:customStyle="1">
    <w:name w:val="Верхний колонтитул Знак"/>
    <w:link w:val="778"/>
    <w:uiPriority w:val="99"/>
    <w:pPr>
      <w:pBdr/>
      <w:spacing/>
      <w:ind/>
    </w:pPr>
  </w:style>
  <w:style w:type="paragraph" w:styleId="780">
    <w:name w:val="Footer"/>
    <w:basedOn w:val="747"/>
    <w:link w:val="783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81" w:customStyle="1">
    <w:name w:val="Footer Char"/>
    <w:uiPriority w:val="99"/>
    <w:pPr>
      <w:pBdr/>
      <w:spacing/>
      <w:ind/>
    </w:pPr>
  </w:style>
  <w:style w:type="paragraph" w:styleId="782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83" w:customStyle="1">
    <w:name w:val="Нижний колонтитул Знак"/>
    <w:link w:val="780"/>
    <w:uiPriority w:val="99"/>
    <w:pPr>
      <w:pBdr/>
      <w:spacing/>
      <w:ind/>
    </w:pPr>
  </w:style>
  <w:style w:type="table" w:styleId="784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>
    <w:name w:val="Hyperlink"/>
    <w:pPr>
      <w:pBdr/>
      <w:spacing/>
      <w:ind/>
    </w:pPr>
    <w:rPr>
      <w:color w:val="0000ff"/>
      <w:u w:val="single"/>
    </w:rPr>
  </w:style>
  <w:style w:type="paragraph" w:styleId="911">
    <w:name w:val="footnote text"/>
    <w:link w:val="912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12" w:customStyle="1">
    <w:name w:val="Текст сноски Знак"/>
    <w:link w:val="911"/>
    <w:uiPriority w:val="99"/>
    <w:pPr>
      <w:pBdr/>
      <w:spacing/>
      <w:ind/>
    </w:pPr>
    <w:rPr>
      <w:sz w:val="18"/>
    </w:rPr>
  </w:style>
  <w:style w:type="character" w:styleId="91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4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5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6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7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8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9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20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21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22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23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4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5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6" w:customStyle="1">
    <w:name w:val="Заголовок 2 Знак"/>
    <w:link w:val="749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7" w:customStyle="1">
    <w:name w:val="ConsPlusNormal"/>
    <w:next w:val="747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8" w:customStyle="1">
    <w:name w:val="Содержимое таблицы"/>
    <w:basedOn w:val="747"/>
    <w:pPr>
      <w:pBdr/>
      <w:spacing/>
      <w:ind/>
    </w:pPr>
  </w:style>
  <w:style w:type="paragraph" w:styleId="929">
    <w:name w:val="Body Text Indent"/>
    <w:basedOn w:val="747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30">
    <w:name w:val="Block Text"/>
    <w:basedOn w:val="747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31" w:customStyle="1">
    <w:name w:val="Название"/>
    <w:basedOn w:val="747"/>
    <w:next w:val="772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32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created xsi:type="dcterms:W3CDTF">2021-06-28T11:55:00Z</dcterms:created>
  <dcterms:modified xsi:type="dcterms:W3CDTF">2025-07-19T07:22:59Z</dcterms:modified>
</cp:coreProperties>
</file>